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A7" w:rsidRPr="009B336A" w:rsidRDefault="00FD3FA7" w:rsidP="00FD3FA7">
      <w:pPr>
        <w:keepNext/>
        <w:suppressAutoHyphens/>
        <w:jc w:val="center"/>
        <w:rPr>
          <w:b/>
          <w:sz w:val="24"/>
          <w:szCs w:val="24"/>
        </w:rPr>
      </w:pPr>
      <w:bookmarkStart w:id="0" w:name="_GoBack"/>
      <w:bookmarkEnd w:id="0"/>
      <w:r w:rsidRPr="009B336A">
        <w:rPr>
          <w:b/>
          <w:sz w:val="24"/>
          <w:szCs w:val="24"/>
        </w:rPr>
        <w:t xml:space="preserve">МУНИЦИПАЛЬНЫЙ КОНТРАКТ № </w:t>
      </w:r>
      <w:r w:rsidR="00B5329E">
        <w:rPr>
          <w:b/>
          <w:sz w:val="24"/>
          <w:szCs w:val="24"/>
        </w:rPr>
        <w:t>0144200002420000604-01</w:t>
      </w:r>
    </w:p>
    <w:p w:rsidR="00FD3FA7" w:rsidRDefault="00FD3FA7" w:rsidP="00FD3FA7">
      <w:pPr>
        <w:ind w:firstLine="567"/>
        <w:jc w:val="center"/>
        <w:rPr>
          <w:b/>
          <w:sz w:val="24"/>
          <w:szCs w:val="24"/>
          <w:lang w:eastAsia="ar-SA"/>
        </w:rPr>
      </w:pPr>
      <w:r w:rsidRPr="008332C9">
        <w:rPr>
          <w:b/>
          <w:sz w:val="24"/>
          <w:szCs w:val="24"/>
          <w:lang w:eastAsia="ar-SA"/>
        </w:rPr>
        <w:t>«Благоустройство дворовых территорий многоквартирных домов, расположенных по адресам: Курская область, Золотухинский райо</w:t>
      </w:r>
      <w:r w:rsidR="00E556D3">
        <w:rPr>
          <w:b/>
          <w:sz w:val="24"/>
          <w:szCs w:val="24"/>
          <w:lang w:eastAsia="ar-SA"/>
        </w:rPr>
        <w:t xml:space="preserve">н, </w:t>
      </w:r>
      <w:r w:rsidR="00E60E9C">
        <w:rPr>
          <w:b/>
          <w:sz w:val="24"/>
          <w:szCs w:val="24"/>
          <w:lang w:eastAsia="ar-SA"/>
        </w:rPr>
        <w:t>м</w:t>
      </w:r>
      <w:r w:rsidR="00E556D3">
        <w:rPr>
          <w:b/>
          <w:sz w:val="24"/>
          <w:szCs w:val="24"/>
          <w:lang w:eastAsia="ar-SA"/>
        </w:rPr>
        <w:t>.</w:t>
      </w:r>
      <w:r w:rsidR="00E60E9C">
        <w:rPr>
          <w:b/>
          <w:sz w:val="24"/>
          <w:szCs w:val="24"/>
          <w:lang w:eastAsia="ar-SA"/>
        </w:rPr>
        <w:t xml:space="preserve"> </w:t>
      </w:r>
      <w:r w:rsidRPr="008332C9">
        <w:rPr>
          <w:b/>
          <w:sz w:val="24"/>
          <w:szCs w:val="24"/>
          <w:lang w:eastAsia="ar-SA"/>
        </w:rPr>
        <w:t>С</w:t>
      </w:r>
      <w:r w:rsidR="00E60E9C">
        <w:rPr>
          <w:b/>
          <w:sz w:val="24"/>
          <w:szCs w:val="24"/>
          <w:lang w:eastAsia="ar-SA"/>
        </w:rPr>
        <w:t>вобода</w:t>
      </w:r>
      <w:r w:rsidR="00E556D3">
        <w:rPr>
          <w:b/>
          <w:sz w:val="24"/>
          <w:szCs w:val="24"/>
          <w:lang w:eastAsia="ar-SA"/>
        </w:rPr>
        <w:t>,</w:t>
      </w:r>
    </w:p>
    <w:p w:rsidR="00FD3FA7" w:rsidRPr="003719C8" w:rsidRDefault="00FD3FA7" w:rsidP="00FD3FA7">
      <w:pPr>
        <w:ind w:firstLine="567"/>
        <w:jc w:val="center"/>
        <w:rPr>
          <w:b/>
          <w:szCs w:val="24"/>
          <w:lang w:eastAsia="ar-SA"/>
        </w:rPr>
      </w:pPr>
      <w:r w:rsidRPr="008332C9">
        <w:rPr>
          <w:b/>
          <w:sz w:val="24"/>
          <w:szCs w:val="24"/>
          <w:lang w:eastAsia="ar-SA"/>
        </w:rPr>
        <w:t xml:space="preserve"> </w:t>
      </w:r>
      <w:proofErr w:type="gramStart"/>
      <w:r w:rsidRPr="008332C9">
        <w:rPr>
          <w:b/>
          <w:sz w:val="24"/>
          <w:szCs w:val="24"/>
          <w:lang w:eastAsia="ar-SA"/>
        </w:rPr>
        <w:t xml:space="preserve">ул. </w:t>
      </w:r>
      <w:r w:rsidR="00E60E9C">
        <w:rPr>
          <w:b/>
          <w:sz w:val="24"/>
          <w:szCs w:val="24"/>
          <w:lang w:eastAsia="ar-SA"/>
        </w:rPr>
        <w:t>Гагарина</w:t>
      </w:r>
      <w:r w:rsidRPr="008332C9">
        <w:rPr>
          <w:b/>
          <w:sz w:val="24"/>
          <w:szCs w:val="24"/>
          <w:lang w:eastAsia="ar-SA"/>
        </w:rPr>
        <w:t>, д.</w:t>
      </w:r>
      <w:r w:rsidR="00E60E9C">
        <w:rPr>
          <w:b/>
          <w:sz w:val="24"/>
          <w:szCs w:val="24"/>
          <w:lang w:eastAsia="ar-SA"/>
        </w:rPr>
        <w:t>4,</w:t>
      </w:r>
      <w:r w:rsidR="00E60E9C" w:rsidRPr="008332C9">
        <w:rPr>
          <w:b/>
          <w:sz w:val="24"/>
          <w:szCs w:val="24"/>
          <w:lang w:eastAsia="ar-SA"/>
        </w:rPr>
        <w:t xml:space="preserve"> ул. </w:t>
      </w:r>
      <w:r w:rsidR="00E60E9C">
        <w:rPr>
          <w:b/>
          <w:sz w:val="24"/>
          <w:szCs w:val="24"/>
          <w:lang w:eastAsia="ar-SA"/>
        </w:rPr>
        <w:t>Гагарина</w:t>
      </w:r>
      <w:r w:rsidR="00E60E9C" w:rsidRPr="008332C9">
        <w:rPr>
          <w:b/>
          <w:sz w:val="24"/>
          <w:szCs w:val="24"/>
          <w:lang w:eastAsia="ar-SA"/>
        </w:rPr>
        <w:t>, д.</w:t>
      </w:r>
      <w:r w:rsidR="00E60E9C">
        <w:rPr>
          <w:b/>
          <w:sz w:val="24"/>
          <w:szCs w:val="24"/>
          <w:lang w:eastAsia="ar-SA"/>
        </w:rPr>
        <w:t xml:space="preserve">6, </w:t>
      </w:r>
      <w:r w:rsidR="00E60E9C" w:rsidRPr="008332C9">
        <w:rPr>
          <w:b/>
          <w:sz w:val="24"/>
          <w:szCs w:val="24"/>
          <w:lang w:eastAsia="ar-SA"/>
        </w:rPr>
        <w:t xml:space="preserve">ул. </w:t>
      </w:r>
      <w:r w:rsidR="00E60E9C">
        <w:rPr>
          <w:b/>
          <w:sz w:val="24"/>
          <w:szCs w:val="24"/>
          <w:lang w:eastAsia="ar-SA"/>
        </w:rPr>
        <w:t>Гагарина</w:t>
      </w:r>
      <w:r w:rsidR="00E60E9C" w:rsidRPr="008332C9">
        <w:rPr>
          <w:b/>
          <w:sz w:val="24"/>
          <w:szCs w:val="24"/>
          <w:lang w:eastAsia="ar-SA"/>
        </w:rPr>
        <w:t>, д.</w:t>
      </w:r>
      <w:r w:rsidR="00E60E9C">
        <w:rPr>
          <w:b/>
          <w:sz w:val="24"/>
          <w:szCs w:val="24"/>
          <w:lang w:eastAsia="ar-SA"/>
        </w:rPr>
        <w:t xml:space="preserve">9, </w:t>
      </w:r>
      <w:r w:rsidR="00E60E9C" w:rsidRPr="008332C9">
        <w:rPr>
          <w:b/>
          <w:sz w:val="24"/>
          <w:szCs w:val="24"/>
          <w:lang w:eastAsia="ar-SA"/>
        </w:rPr>
        <w:t xml:space="preserve">ул. </w:t>
      </w:r>
      <w:r w:rsidR="00E60E9C">
        <w:rPr>
          <w:b/>
          <w:sz w:val="24"/>
          <w:szCs w:val="24"/>
          <w:lang w:eastAsia="ar-SA"/>
        </w:rPr>
        <w:t>Гагарина</w:t>
      </w:r>
      <w:r w:rsidR="00E60E9C" w:rsidRPr="008332C9">
        <w:rPr>
          <w:b/>
          <w:sz w:val="24"/>
          <w:szCs w:val="24"/>
          <w:lang w:eastAsia="ar-SA"/>
        </w:rPr>
        <w:t>, д.</w:t>
      </w:r>
      <w:r w:rsidR="00E60E9C">
        <w:rPr>
          <w:b/>
          <w:sz w:val="24"/>
          <w:szCs w:val="24"/>
          <w:lang w:eastAsia="ar-SA"/>
        </w:rPr>
        <w:t xml:space="preserve">10 </w:t>
      </w:r>
      <w:r w:rsidRPr="008332C9">
        <w:rPr>
          <w:b/>
          <w:sz w:val="24"/>
          <w:szCs w:val="24"/>
          <w:lang w:eastAsia="ar-SA"/>
        </w:rPr>
        <w:t>»</w:t>
      </w:r>
      <w:proofErr w:type="gramEnd"/>
    </w:p>
    <w:p w:rsidR="00FD3FA7" w:rsidRPr="00EB614F" w:rsidRDefault="00FD3FA7" w:rsidP="00FD3FA7">
      <w:pPr>
        <w:rPr>
          <w:b/>
          <w:sz w:val="24"/>
          <w:szCs w:val="24"/>
          <w:lang w:eastAsia="ar-SA"/>
        </w:rPr>
      </w:pPr>
    </w:p>
    <w:p w:rsidR="00FD3FA7" w:rsidRDefault="00FD3FA7" w:rsidP="00FD3FA7">
      <w:pPr>
        <w:jc w:val="center"/>
        <w:rPr>
          <w:sz w:val="24"/>
          <w:szCs w:val="24"/>
        </w:rPr>
      </w:pPr>
      <w:r w:rsidRPr="00D42F51">
        <w:rPr>
          <w:b/>
          <w:bCs/>
          <w:sz w:val="24"/>
          <w:szCs w:val="24"/>
          <w:lang w:eastAsia="ar-SA"/>
        </w:rPr>
        <w:t>ИКЗ:</w:t>
      </w:r>
      <w:r w:rsidR="00E60E9C" w:rsidRPr="00E60E9C">
        <w:rPr>
          <w:sz w:val="24"/>
          <w:szCs w:val="24"/>
        </w:rPr>
        <w:t xml:space="preserve"> </w:t>
      </w:r>
      <w:r w:rsidR="00E60E9C" w:rsidRPr="00A02F28">
        <w:rPr>
          <w:sz w:val="24"/>
          <w:szCs w:val="24"/>
        </w:rPr>
        <w:t>203460700065846070100100040014211244</w:t>
      </w:r>
    </w:p>
    <w:p w:rsidR="00FD3FA7" w:rsidRDefault="00FD3FA7" w:rsidP="00FD3FA7">
      <w:pPr>
        <w:jc w:val="center"/>
        <w:rPr>
          <w:sz w:val="24"/>
          <w:szCs w:val="24"/>
        </w:rPr>
      </w:pPr>
    </w:p>
    <w:p w:rsidR="00E60E9C" w:rsidRPr="00A02F28" w:rsidRDefault="00E60E9C" w:rsidP="00E60E9C">
      <w:pPr>
        <w:shd w:val="clear" w:color="auto" w:fill="FFFFFF"/>
        <w:spacing w:line="322" w:lineRule="exact"/>
        <w:ind w:right="-282"/>
        <w:jc w:val="both"/>
        <w:rPr>
          <w:b/>
          <w:color w:val="000000"/>
          <w:sz w:val="24"/>
          <w:szCs w:val="24"/>
        </w:rPr>
      </w:pPr>
      <w:r w:rsidRPr="00A02F28">
        <w:rPr>
          <w:b/>
          <w:color w:val="000000"/>
          <w:spacing w:val="1"/>
          <w:sz w:val="24"/>
          <w:szCs w:val="24"/>
        </w:rPr>
        <w:t xml:space="preserve">м. Свобода </w:t>
      </w:r>
      <w:r w:rsidRPr="00A02F28">
        <w:rPr>
          <w:b/>
          <w:color w:val="000000"/>
          <w:spacing w:val="1"/>
          <w:sz w:val="24"/>
          <w:szCs w:val="24"/>
        </w:rPr>
        <w:tab/>
        <w:t xml:space="preserve">        </w:t>
      </w:r>
      <w:r w:rsidRPr="00A02F28">
        <w:rPr>
          <w:b/>
          <w:color w:val="000000"/>
          <w:spacing w:val="1"/>
          <w:sz w:val="24"/>
          <w:szCs w:val="24"/>
        </w:rPr>
        <w:tab/>
      </w:r>
      <w:r w:rsidRPr="00A02F28">
        <w:rPr>
          <w:b/>
          <w:color w:val="000000"/>
          <w:spacing w:val="1"/>
          <w:sz w:val="24"/>
          <w:szCs w:val="24"/>
        </w:rPr>
        <w:tab/>
      </w:r>
      <w:r w:rsidRPr="00A02F28">
        <w:rPr>
          <w:b/>
          <w:color w:val="000000"/>
          <w:spacing w:val="1"/>
          <w:sz w:val="24"/>
          <w:szCs w:val="24"/>
        </w:rPr>
        <w:tab/>
        <w:t xml:space="preserve"> </w:t>
      </w:r>
      <w:r w:rsidRPr="00A02F28">
        <w:rPr>
          <w:b/>
          <w:color w:val="000000"/>
          <w:spacing w:val="1"/>
          <w:sz w:val="24"/>
          <w:szCs w:val="24"/>
        </w:rPr>
        <w:tab/>
        <w:t xml:space="preserve">             </w:t>
      </w:r>
      <w:r w:rsidR="00B5329E">
        <w:rPr>
          <w:b/>
          <w:color w:val="000000"/>
          <w:spacing w:val="1"/>
          <w:sz w:val="24"/>
          <w:szCs w:val="24"/>
        </w:rPr>
        <w:t xml:space="preserve">                       </w:t>
      </w:r>
      <w:r w:rsidRPr="00A02F28">
        <w:rPr>
          <w:b/>
          <w:color w:val="000000"/>
          <w:spacing w:val="1"/>
          <w:sz w:val="24"/>
          <w:szCs w:val="24"/>
        </w:rPr>
        <w:t xml:space="preserve"> </w:t>
      </w:r>
      <w:r>
        <w:rPr>
          <w:b/>
          <w:color w:val="000000"/>
          <w:sz w:val="24"/>
          <w:szCs w:val="24"/>
        </w:rPr>
        <w:t>«____» ___________ 2020</w:t>
      </w:r>
      <w:r w:rsidRPr="00A02F28">
        <w:rPr>
          <w:b/>
          <w:color w:val="000000"/>
          <w:sz w:val="24"/>
          <w:szCs w:val="24"/>
        </w:rPr>
        <w:t xml:space="preserve"> г.</w:t>
      </w:r>
    </w:p>
    <w:p w:rsidR="00E60E9C" w:rsidRPr="00A02F28" w:rsidRDefault="00E60E9C" w:rsidP="00E60E9C">
      <w:pPr>
        <w:ind w:firstLine="709"/>
        <w:jc w:val="both"/>
        <w:rPr>
          <w:sz w:val="24"/>
          <w:szCs w:val="24"/>
        </w:rPr>
      </w:pPr>
      <w:proofErr w:type="gramStart"/>
      <w:r w:rsidRPr="00A02F28">
        <w:rPr>
          <w:sz w:val="24"/>
          <w:szCs w:val="24"/>
        </w:rPr>
        <w:t xml:space="preserve">Администрация Свободинского сельсовета Золотухинского района Курской области, именуемое в дальнейшем «Заказчик», в лице </w:t>
      </w:r>
      <w:r w:rsidR="004B4DA8">
        <w:rPr>
          <w:sz w:val="24"/>
          <w:szCs w:val="24"/>
        </w:rPr>
        <w:t>г</w:t>
      </w:r>
      <w:r w:rsidRPr="00A02F28">
        <w:rPr>
          <w:sz w:val="24"/>
          <w:szCs w:val="24"/>
        </w:rPr>
        <w:t xml:space="preserve">лавы сельсовета </w:t>
      </w:r>
      <w:proofErr w:type="spellStart"/>
      <w:r w:rsidRPr="00A02F28">
        <w:rPr>
          <w:sz w:val="24"/>
          <w:szCs w:val="24"/>
        </w:rPr>
        <w:t>Албегоновой</w:t>
      </w:r>
      <w:proofErr w:type="spellEnd"/>
      <w:r w:rsidRPr="00A02F28">
        <w:rPr>
          <w:sz w:val="24"/>
          <w:szCs w:val="24"/>
        </w:rPr>
        <w:t xml:space="preserve"> Елены Александровны, действующе</w:t>
      </w:r>
      <w:r w:rsidR="004B4DA8">
        <w:rPr>
          <w:sz w:val="24"/>
          <w:szCs w:val="24"/>
        </w:rPr>
        <w:t>й</w:t>
      </w:r>
      <w:r w:rsidRPr="00A02F28">
        <w:rPr>
          <w:sz w:val="24"/>
          <w:szCs w:val="24"/>
        </w:rPr>
        <w:t xml:space="preserve"> на основании Устава, с одной стороны, и </w:t>
      </w:r>
      <w:r w:rsidR="004B4DA8">
        <w:rPr>
          <w:sz w:val="24"/>
          <w:szCs w:val="24"/>
        </w:rPr>
        <w:t>Общество с ограниченной ответственностью «</w:t>
      </w:r>
      <w:proofErr w:type="spellStart"/>
      <w:r w:rsidR="007F7EFF">
        <w:rPr>
          <w:sz w:val="24"/>
          <w:szCs w:val="24"/>
        </w:rPr>
        <w:t>ДорСтрой</w:t>
      </w:r>
      <w:proofErr w:type="spellEnd"/>
      <w:r w:rsidR="004B4DA8">
        <w:rPr>
          <w:sz w:val="24"/>
          <w:szCs w:val="24"/>
        </w:rPr>
        <w:t>»</w:t>
      </w:r>
      <w:r w:rsidRPr="00A02F28">
        <w:rPr>
          <w:sz w:val="24"/>
          <w:szCs w:val="24"/>
        </w:rPr>
        <w:t xml:space="preserve">, именуемое в дальнейшем «Подрядчик», в лице </w:t>
      </w:r>
      <w:r w:rsidR="004B4DA8">
        <w:rPr>
          <w:sz w:val="24"/>
          <w:szCs w:val="24"/>
        </w:rPr>
        <w:t>генерального директора Полиной Нины Васильевны</w:t>
      </w:r>
      <w:r w:rsidRPr="00A02F28">
        <w:rPr>
          <w:sz w:val="24"/>
          <w:szCs w:val="24"/>
        </w:rPr>
        <w:t>, действующ</w:t>
      </w:r>
      <w:r w:rsidR="004B4DA8">
        <w:rPr>
          <w:sz w:val="24"/>
          <w:szCs w:val="24"/>
        </w:rPr>
        <w:t>ей</w:t>
      </w:r>
      <w:r w:rsidRPr="00A02F28">
        <w:rPr>
          <w:sz w:val="24"/>
          <w:szCs w:val="24"/>
        </w:rPr>
        <w:t xml:space="preserve"> на основании </w:t>
      </w:r>
      <w:r w:rsidR="004B4DA8">
        <w:rPr>
          <w:sz w:val="24"/>
          <w:szCs w:val="24"/>
        </w:rPr>
        <w:t>Устава</w:t>
      </w:r>
      <w:r w:rsidRPr="00A02F28">
        <w:rPr>
          <w:sz w:val="24"/>
          <w:szCs w:val="24"/>
        </w:rPr>
        <w:t xml:space="preserve">, с другой стороны, вместе именуемые в дальнейшем «Стороны», с соблюдением требований Федерального </w:t>
      </w:r>
      <w:hyperlink r:id="rId6" w:history="1">
        <w:r w:rsidRPr="00A02F28">
          <w:rPr>
            <w:sz w:val="24"/>
            <w:szCs w:val="24"/>
          </w:rPr>
          <w:t>закона</w:t>
        </w:r>
      </w:hyperlink>
      <w:r w:rsidRPr="00A02F28">
        <w:rPr>
          <w:sz w:val="24"/>
          <w:szCs w:val="24"/>
        </w:rPr>
        <w:t xml:space="preserve"> от</w:t>
      </w:r>
      <w:proofErr w:type="gramEnd"/>
      <w:r w:rsidRPr="00A02F28">
        <w:rPr>
          <w:sz w:val="24"/>
          <w:szCs w:val="24"/>
        </w:rPr>
        <w:t xml:space="preserve"> </w:t>
      </w:r>
      <w:proofErr w:type="gramStart"/>
      <w:r w:rsidRPr="00A02F28">
        <w:rPr>
          <w:sz w:val="24"/>
          <w:szCs w:val="24"/>
        </w:rPr>
        <w:t xml:space="preserve">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A02F28">
        <w:rPr>
          <w:spacing w:val="-2"/>
          <w:sz w:val="24"/>
          <w:szCs w:val="24"/>
        </w:rPr>
        <w:t xml:space="preserve">и иных нормативных правовых актов, </w:t>
      </w:r>
      <w:r w:rsidRPr="00A02F28">
        <w:rPr>
          <w:sz w:val="24"/>
          <w:szCs w:val="24"/>
        </w:rPr>
        <w:t xml:space="preserve">на основании результатов осуществления закупки путем проведения электронного аукциона (протокол </w:t>
      </w:r>
      <w:r w:rsidR="004B4DA8" w:rsidRPr="004B4DA8">
        <w:rPr>
          <w:sz w:val="24"/>
          <w:szCs w:val="24"/>
        </w:rPr>
        <w:t>рассмотрения единственной заявки на участие в аукционе в электронной</w:t>
      </w:r>
      <w:r w:rsidR="004B4DA8">
        <w:t xml:space="preserve"> </w:t>
      </w:r>
      <w:r w:rsidR="004B4DA8" w:rsidRPr="002D15D0">
        <w:rPr>
          <w:sz w:val="24"/>
          <w:szCs w:val="24"/>
        </w:rPr>
        <w:t>форме</w:t>
      </w:r>
      <w:r w:rsidRPr="00A02F28">
        <w:rPr>
          <w:sz w:val="24"/>
          <w:szCs w:val="24"/>
        </w:rPr>
        <w:t xml:space="preserve"> № </w:t>
      </w:r>
      <w:r w:rsidR="002D15D0">
        <w:rPr>
          <w:sz w:val="24"/>
          <w:szCs w:val="24"/>
        </w:rPr>
        <w:t>1035</w:t>
      </w:r>
      <w:r w:rsidRPr="00A02F28">
        <w:rPr>
          <w:sz w:val="24"/>
          <w:szCs w:val="24"/>
        </w:rPr>
        <w:t xml:space="preserve"> от </w:t>
      </w:r>
      <w:r w:rsidR="002D15D0">
        <w:rPr>
          <w:sz w:val="24"/>
          <w:szCs w:val="24"/>
        </w:rPr>
        <w:t>15 мая 2020 г.</w:t>
      </w:r>
      <w:r w:rsidRPr="00A02F28">
        <w:rPr>
          <w:sz w:val="24"/>
          <w:szCs w:val="24"/>
        </w:rPr>
        <w:t>), заключили настоящий муниципальный контракт (далее - Контракт) о нижеследующем:</w:t>
      </w:r>
      <w:proofErr w:type="gramEnd"/>
    </w:p>
    <w:p w:rsidR="00FD3FA7" w:rsidRPr="0083150B" w:rsidRDefault="00FD3FA7" w:rsidP="00437890">
      <w:pPr>
        <w:ind w:firstLine="567"/>
        <w:jc w:val="both"/>
        <w:rPr>
          <w:sz w:val="24"/>
          <w:szCs w:val="24"/>
        </w:rPr>
      </w:pPr>
    </w:p>
    <w:p w:rsidR="00FD3FA7" w:rsidRDefault="00FD3FA7" w:rsidP="00FD3FA7">
      <w:pPr>
        <w:numPr>
          <w:ilvl w:val="0"/>
          <w:numId w:val="2"/>
        </w:numPr>
        <w:jc w:val="center"/>
        <w:rPr>
          <w:b/>
          <w:i/>
          <w:sz w:val="24"/>
          <w:szCs w:val="24"/>
        </w:rPr>
      </w:pPr>
      <w:r w:rsidRPr="0083150B">
        <w:rPr>
          <w:b/>
          <w:i/>
          <w:sz w:val="24"/>
          <w:szCs w:val="24"/>
        </w:rPr>
        <w:t>ПРЕДМЕТ КОНТРАКТА</w:t>
      </w:r>
    </w:p>
    <w:p w:rsidR="00FD3FA7" w:rsidRPr="0083150B" w:rsidRDefault="00FD3FA7" w:rsidP="00FD3FA7">
      <w:pPr>
        <w:ind w:left="720"/>
        <w:rPr>
          <w:b/>
          <w:i/>
          <w:sz w:val="24"/>
          <w:szCs w:val="24"/>
        </w:rPr>
      </w:pPr>
    </w:p>
    <w:p w:rsidR="00D4710E" w:rsidRPr="00D4710E" w:rsidRDefault="00841192" w:rsidP="00841192">
      <w:pPr>
        <w:ind w:firstLine="708"/>
        <w:jc w:val="both"/>
        <w:rPr>
          <w:sz w:val="24"/>
          <w:szCs w:val="24"/>
        </w:rPr>
      </w:pPr>
      <w:r w:rsidRPr="00A02F28">
        <w:rPr>
          <w:color w:val="000000"/>
          <w:sz w:val="24"/>
          <w:szCs w:val="24"/>
        </w:rPr>
        <w:t xml:space="preserve">1.1. </w:t>
      </w:r>
      <w:r w:rsidRPr="00A02F28">
        <w:rPr>
          <w:sz w:val="24"/>
          <w:szCs w:val="24"/>
        </w:rPr>
        <w:t xml:space="preserve">Подрядчик обязуется выполнить работы на </w:t>
      </w:r>
      <w:r w:rsidRPr="00A02F28">
        <w:rPr>
          <w:bCs/>
          <w:color w:val="000000"/>
          <w:sz w:val="24"/>
          <w:szCs w:val="24"/>
        </w:rPr>
        <w:t xml:space="preserve">выполнение работ по благоустройству дворовых территорий </w:t>
      </w:r>
      <w:r w:rsidRPr="00A02F28">
        <w:rPr>
          <w:sz w:val="24"/>
          <w:szCs w:val="24"/>
        </w:rPr>
        <w:t xml:space="preserve"> (далее – работы) в соответствии с техническим заданием на </w:t>
      </w:r>
      <w:r w:rsidRPr="00A02F28">
        <w:rPr>
          <w:bCs/>
          <w:color w:val="000000"/>
          <w:sz w:val="24"/>
          <w:szCs w:val="24"/>
        </w:rPr>
        <w:t>выполнение работ по благоустройству дворовых территорий</w:t>
      </w:r>
      <w:r w:rsidRPr="00A02F28">
        <w:rPr>
          <w:sz w:val="24"/>
          <w:szCs w:val="24"/>
        </w:rPr>
        <w:t xml:space="preserve">, в объеме, установленном в 4-х сводных сметных расчетах на </w:t>
      </w:r>
      <w:r w:rsidRPr="00A02F28">
        <w:rPr>
          <w:bCs/>
          <w:color w:val="000000"/>
          <w:sz w:val="24"/>
          <w:szCs w:val="24"/>
        </w:rPr>
        <w:t xml:space="preserve">благоустройство дворовой территории многоквартирного дома расположенного по адресу: Курская область, Золотухинский район, Свободинский сельсовет, м. Свобода, ул. Гагарина, д. </w:t>
      </w:r>
      <w:r>
        <w:rPr>
          <w:bCs/>
          <w:color w:val="000000"/>
          <w:sz w:val="24"/>
          <w:szCs w:val="24"/>
        </w:rPr>
        <w:t>4</w:t>
      </w:r>
      <w:r w:rsidRPr="00A02F28">
        <w:rPr>
          <w:bCs/>
          <w:color w:val="000000"/>
          <w:sz w:val="24"/>
          <w:szCs w:val="24"/>
        </w:rPr>
        <w:t xml:space="preserve">;  благоустройство дворовой территории многоквартирного дома расположенного по адресу: Курская область, Золотухинский район, Свободинский сельсовет, м. Свобода, ул. </w:t>
      </w:r>
      <w:r>
        <w:rPr>
          <w:bCs/>
          <w:color w:val="000000"/>
          <w:sz w:val="24"/>
          <w:szCs w:val="24"/>
        </w:rPr>
        <w:t>Гагарина</w:t>
      </w:r>
      <w:r w:rsidRPr="00A02F28">
        <w:rPr>
          <w:bCs/>
          <w:color w:val="000000"/>
          <w:sz w:val="24"/>
          <w:szCs w:val="24"/>
        </w:rPr>
        <w:t xml:space="preserve">, д. </w:t>
      </w:r>
      <w:r>
        <w:rPr>
          <w:bCs/>
          <w:color w:val="000000"/>
          <w:sz w:val="24"/>
          <w:szCs w:val="24"/>
        </w:rPr>
        <w:t>6</w:t>
      </w:r>
      <w:r w:rsidRPr="00A02F28">
        <w:rPr>
          <w:bCs/>
          <w:color w:val="000000"/>
          <w:sz w:val="24"/>
          <w:szCs w:val="24"/>
        </w:rPr>
        <w:t xml:space="preserve">; благоустройство дворовой территории многоквартирного дома расположенного по адресу: Курская область, Золотухинский район, Свободинский сельсовет, м. Свобода, ул. Гагарина, д. </w:t>
      </w:r>
      <w:r>
        <w:rPr>
          <w:bCs/>
          <w:color w:val="000000"/>
          <w:sz w:val="24"/>
          <w:szCs w:val="24"/>
        </w:rPr>
        <w:t>9</w:t>
      </w:r>
      <w:r w:rsidRPr="00A02F28">
        <w:rPr>
          <w:bCs/>
          <w:color w:val="000000"/>
          <w:sz w:val="24"/>
          <w:szCs w:val="24"/>
        </w:rPr>
        <w:t xml:space="preserve"> и благоустройство дворовой территории многоквартирного дома расположенного по адресу: Курская область, Золотухинский район, Свободинский сельсовет, м. Свобода, ул. </w:t>
      </w:r>
      <w:r>
        <w:rPr>
          <w:bCs/>
          <w:color w:val="000000"/>
          <w:sz w:val="24"/>
          <w:szCs w:val="24"/>
        </w:rPr>
        <w:t>Гагарина</w:t>
      </w:r>
      <w:r w:rsidRPr="00A02F28">
        <w:rPr>
          <w:bCs/>
          <w:color w:val="000000"/>
          <w:sz w:val="24"/>
          <w:szCs w:val="24"/>
        </w:rPr>
        <w:t xml:space="preserve">, д. </w:t>
      </w:r>
      <w:r>
        <w:rPr>
          <w:bCs/>
          <w:color w:val="000000"/>
          <w:sz w:val="24"/>
          <w:szCs w:val="24"/>
        </w:rPr>
        <w:t>10</w:t>
      </w:r>
      <w:r w:rsidRPr="00A02F28">
        <w:rPr>
          <w:sz w:val="24"/>
          <w:szCs w:val="24"/>
        </w:rPr>
        <w:t>, а Заказчик обязуется принять результат Работ и оплатить его в порядке и на условиях, предус</w:t>
      </w:r>
      <w:r w:rsidR="007461E0">
        <w:rPr>
          <w:sz w:val="24"/>
          <w:szCs w:val="24"/>
        </w:rPr>
        <w:t>мотренных настоящим Контрактом.</w:t>
      </w:r>
    </w:p>
    <w:p w:rsidR="00E60E9C" w:rsidRDefault="00FD3FA7" w:rsidP="00FD3FA7">
      <w:pPr>
        <w:ind w:firstLine="567"/>
        <w:jc w:val="both"/>
        <w:rPr>
          <w:bCs/>
          <w:color w:val="000000"/>
          <w:sz w:val="24"/>
          <w:szCs w:val="24"/>
        </w:rPr>
      </w:pPr>
      <w:r w:rsidRPr="0083150B">
        <w:rPr>
          <w:sz w:val="24"/>
          <w:szCs w:val="24"/>
        </w:rPr>
        <w:t>1.2</w:t>
      </w:r>
      <w:r w:rsidRPr="00D90B81">
        <w:rPr>
          <w:sz w:val="24"/>
          <w:szCs w:val="24"/>
        </w:rPr>
        <w:t>. Место выполнения работ</w:t>
      </w:r>
      <w:r w:rsidRPr="0083150B">
        <w:rPr>
          <w:sz w:val="24"/>
          <w:szCs w:val="24"/>
        </w:rPr>
        <w:t xml:space="preserve">: </w:t>
      </w:r>
      <w:r>
        <w:rPr>
          <w:sz w:val="24"/>
          <w:szCs w:val="24"/>
          <w:lang w:eastAsia="ar-SA"/>
        </w:rPr>
        <w:t>дворовые территории</w:t>
      </w:r>
      <w:r w:rsidR="007461E0">
        <w:rPr>
          <w:sz w:val="24"/>
          <w:szCs w:val="24"/>
          <w:lang w:eastAsia="ar-SA"/>
        </w:rPr>
        <w:t xml:space="preserve"> </w:t>
      </w:r>
      <w:r>
        <w:rPr>
          <w:sz w:val="24"/>
          <w:szCs w:val="24"/>
        </w:rPr>
        <w:t xml:space="preserve">многоквартирных домов, </w:t>
      </w:r>
      <w:r>
        <w:rPr>
          <w:sz w:val="24"/>
          <w:szCs w:val="24"/>
          <w:lang w:eastAsia="ar-SA"/>
        </w:rPr>
        <w:t>расположенные по адресам:</w:t>
      </w:r>
      <w:r w:rsidR="00E60E9C">
        <w:rPr>
          <w:sz w:val="24"/>
          <w:szCs w:val="24"/>
          <w:lang w:eastAsia="ar-SA"/>
        </w:rPr>
        <w:t xml:space="preserve"> </w:t>
      </w:r>
      <w:proofErr w:type="gramStart"/>
      <w:r w:rsidR="00E60E9C" w:rsidRPr="00A02F28">
        <w:rPr>
          <w:bCs/>
          <w:color w:val="000000"/>
          <w:sz w:val="24"/>
          <w:szCs w:val="24"/>
        </w:rPr>
        <w:t xml:space="preserve">Курская область, Золотухинский район, Свободинский сельсовет, м. Свобода, ул. Гагарина, д. </w:t>
      </w:r>
      <w:r w:rsidR="00E60E9C">
        <w:rPr>
          <w:bCs/>
          <w:color w:val="000000"/>
          <w:sz w:val="24"/>
          <w:szCs w:val="24"/>
        </w:rPr>
        <w:t xml:space="preserve">4, </w:t>
      </w:r>
      <w:r w:rsidR="00E60E9C" w:rsidRPr="00A02F28">
        <w:rPr>
          <w:bCs/>
          <w:color w:val="000000"/>
          <w:sz w:val="24"/>
          <w:szCs w:val="24"/>
        </w:rPr>
        <w:t xml:space="preserve">ул. Гагарина, д. </w:t>
      </w:r>
      <w:r w:rsidR="00E60E9C">
        <w:rPr>
          <w:bCs/>
          <w:color w:val="000000"/>
          <w:sz w:val="24"/>
          <w:szCs w:val="24"/>
        </w:rPr>
        <w:t>6,</w:t>
      </w:r>
      <w:r w:rsidR="00E60E9C" w:rsidRPr="00E60E9C">
        <w:rPr>
          <w:bCs/>
          <w:color w:val="000000"/>
          <w:sz w:val="24"/>
          <w:szCs w:val="24"/>
        </w:rPr>
        <w:t xml:space="preserve"> </w:t>
      </w:r>
      <w:r w:rsidR="00E60E9C" w:rsidRPr="00A02F28">
        <w:rPr>
          <w:bCs/>
          <w:color w:val="000000"/>
          <w:sz w:val="24"/>
          <w:szCs w:val="24"/>
        </w:rPr>
        <w:t xml:space="preserve">ул. Гагарина, д. </w:t>
      </w:r>
      <w:r w:rsidR="00E60E9C">
        <w:rPr>
          <w:bCs/>
          <w:color w:val="000000"/>
          <w:sz w:val="24"/>
          <w:szCs w:val="24"/>
        </w:rPr>
        <w:t>9,</w:t>
      </w:r>
      <w:r w:rsidR="00E60E9C">
        <w:rPr>
          <w:sz w:val="24"/>
          <w:szCs w:val="24"/>
        </w:rPr>
        <w:t xml:space="preserve"> </w:t>
      </w:r>
      <w:r w:rsidR="00E60E9C" w:rsidRPr="00A02F28">
        <w:rPr>
          <w:bCs/>
          <w:color w:val="000000"/>
          <w:sz w:val="24"/>
          <w:szCs w:val="24"/>
        </w:rPr>
        <w:t xml:space="preserve">ул. Гагарина, д. </w:t>
      </w:r>
      <w:r w:rsidR="00E60E9C">
        <w:rPr>
          <w:bCs/>
          <w:color w:val="000000"/>
          <w:sz w:val="24"/>
          <w:szCs w:val="24"/>
        </w:rPr>
        <w:t>10.</w:t>
      </w:r>
      <w:proofErr w:type="gramEnd"/>
    </w:p>
    <w:p w:rsidR="00FD3FA7" w:rsidRPr="0083150B" w:rsidRDefault="00FD3FA7" w:rsidP="00FD3FA7">
      <w:pPr>
        <w:ind w:firstLine="567"/>
        <w:jc w:val="both"/>
        <w:rPr>
          <w:sz w:val="24"/>
          <w:szCs w:val="24"/>
        </w:rPr>
      </w:pPr>
      <w:r w:rsidRPr="0083150B">
        <w:rPr>
          <w:sz w:val="24"/>
          <w:szCs w:val="24"/>
        </w:rPr>
        <w:t>1.3. Подрядчик обязуется на свой риск собственными и/или привлеченными силами и средствами выполнить работы в соответствии с условиями настоящего Контракта.</w:t>
      </w:r>
      <w:r w:rsidRPr="00307778">
        <w:rPr>
          <w:sz w:val="24"/>
          <w:szCs w:val="24"/>
        </w:rPr>
        <w:t xml:space="preserve">Контроль над ходом и результатами реализации Контракта осуществляется в соответствии с принятыми </w:t>
      </w:r>
      <w:r>
        <w:rPr>
          <w:sz w:val="24"/>
          <w:szCs w:val="24"/>
        </w:rPr>
        <w:t>С</w:t>
      </w:r>
      <w:r w:rsidRPr="00307778">
        <w:rPr>
          <w:sz w:val="24"/>
          <w:szCs w:val="24"/>
        </w:rPr>
        <w:t xml:space="preserve">торонами обязательствами и </w:t>
      </w:r>
      <w:r>
        <w:rPr>
          <w:sz w:val="24"/>
          <w:szCs w:val="24"/>
        </w:rPr>
        <w:t>положениями нормативных докумен</w:t>
      </w:r>
      <w:r w:rsidRPr="00307778">
        <w:rPr>
          <w:sz w:val="24"/>
          <w:szCs w:val="24"/>
        </w:rPr>
        <w:t>тов.</w:t>
      </w:r>
    </w:p>
    <w:p w:rsidR="00FD3FA7" w:rsidRPr="0083150B" w:rsidRDefault="00FD3FA7" w:rsidP="00FD3FA7">
      <w:pPr>
        <w:widowControl w:val="0"/>
        <w:suppressAutoHyphens/>
        <w:ind w:firstLine="567"/>
        <w:jc w:val="both"/>
        <w:rPr>
          <w:rFonts w:eastAsia="Arial"/>
          <w:sz w:val="24"/>
          <w:szCs w:val="24"/>
          <w:lang w:eastAsia="ar-SA"/>
        </w:rPr>
      </w:pPr>
      <w:r w:rsidRPr="0083150B">
        <w:rPr>
          <w:rFonts w:eastAsia="Arial"/>
          <w:sz w:val="24"/>
          <w:szCs w:val="24"/>
          <w:lang w:eastAsia="ar-SA"/>
        </w:rPr>
        <w:t>1.4. Заказчик обязуется, организовать приемку результата</w:t>
      </w:r>
      <w:r>
        <w:rPr>
          <w:rFonts w:eastAsia="Arial"/>
          <w:sz w:val="24"/>
          <w:szCs w:val="24"/>
          <w:lang w:eastAsia="ar-SA"/>
        </w:rPr>
        <w:t xml:space="preserve"> работ</w:t>
      </w:r>
      <w:r w:rsidRPr="0083150B">
        <w:rPr>
          <w:rFonts w:eastAsia="Arial"/>
          <w:sz w:val="24"/>
          <w:szCs w:val="24"/>
          <w:lang w:eastAsia="ar-SA"/>
        </w:rPr>
        <w:t xml:space="preserve"> и оплатить обусловленную настоящим Контрактом стоимость работ.</w:t>
      </w:r>
    </w:p>
    <w:p w:rsidR="00FD3FA7" w:rsidRPr="0083150B" w:rsidRDefault="00FD3FA7" w:rsidP="00FD3FA7">
      <w:pPr>
        <w:ind w:firstLine="567"/>
        <w:jc w:val="both"/>
        <w:rPr>
          <w:sz w:val="24"/>
          <w:szCs w:val="24"/>
        </w:rPr>
      </w:pPr>
      <w:r w:rsidRPr="0083150B">
        <w:rPr>
          <w:sz w:val="24"/>
          <w:szCs w:val="24"/>
        </w:rPr>
        <w:t>1.5. Срок выполнения работ:</w:t>
      </w:r>
    </w:p>
    <w:p w:rsidR="00FD3FA7" w:rsidRDefault="00FD3FA7" w:rsidP="00FD3FA7">
      <w:pPr>
        <w:jc w:val="both"/>
        <w:rPr>
          <w:sz w:val="24"/>
          <w:szCs w:val="24"/>
        </w:rPr>
      </w:pPr>
      <w:r>
        <w:rPr>
          <w:sz w:val="24"/>
          <w:szCs w:val="24"/>
        </w:rPr>
        <w:t>-</w:t>
      </w:r>
      <w:r w:rsidR="002D15D0">
        <w:rPr>
          <w:sz w:val="24"/>
          <w:szCs w:val="24"/>
        </w:rPr>
        <w:t xml:space="preserve"> </w:t>
      </w:r>
      <w:r w:rsidRPr="0083150B">
        <w:rPr>
          <w:sz w:val="24"/>
          <w:szCs w:val="24"/>
          <w:u w:val="single"/>
        </w:rPr>
        <w:t>начало работ</w:t>
      </w:r>
      <w:r w:rsidRPr="0083150B">
        <w:rPr>
          <w:sz w:val="24"/>
          <w:szCs w:val="24"/>
        </w:rPr>
        <w:t xml:space="preserve">: </w:t>
      </w:r>
      <w:proofErr w:type="gramStart"/>
      <w:r>
        <w:rPr>
          <w:sz w:val="24"/>
          <w:szCs w:val="24"/>
        </w:rPr>
        <w:t>с даты заключения</w:t>
      </w:r>
      <w:proofErr w:type="gramEnd"/>
      <w:r>
        <w:rPr>
          <w:sz w:val="24"/>
          <w:szCs w:val="24"/>
        </w:rPr>
        <w:t xml:space="preserve"> контракта;</w:t>
      </w:r>
    </w:p>
    <w:p w:rsidR="00FD3FA7" w:rsidRDefault="00FD3FA7" w:rsidP="00FD3FA7">
      <w:pPr>
        <w:jc w:val="both"/>
        <w:rPr>
          <w:sz w:val="24"/>
          <w:szCs w:val="24"/>
        </w:rPr>
      </w:pPr>
      <w:r w:rsidRPr="00AF0ED0">
        <w:rPr>
          <w:sz w:val="24"/>
          <w:szCs w:val="24"/>
        </w:rPr>
        <w:t xml:space="preserve">- </w:t>
      </w:r>
      <w:r w:rsidRPr="00AF0ED0">
        <w:rPr>
          <w:sz w:val="24"/>
          <w:szCs w:val="24"/>
          <w:u w:val="single"/>
        </w:rPr>
        <w:t>окончание выполнения работ</w:t>
      </w:r>
      <w:r w:rsidRPr="00AF0ED0">
        <w:rPr>
          <w:sz w:val="24"/>
          <w:szCs w:val="24"/>
        </w:rPr>
        <w:t xml:space="preserve">: </w:t>
      </w:r>
      <w:r w:rsidRPr="00AD5DB0">
        <w:rPr>
          <w:sz w:val="24"/>
          <w:szCs w:val="24"/>
        </w:rPr>
        <w:t xml:space="preserve">не позднее </w:t>
      </w:r>
      <w:r w:rsidRPr="00D42F51">
        <w:rPr>
          <w:sz w:val="24"/>
          <w:szCs w:val="24"/>
        </w:rPr>
        <w:t>15 августа 2020 г.</w:t>
      </w:r>
    </w:p>
    <w:p w:rsidR="005300FB" w:rsidRDefault="005300FB" w:rsidP="00FD3FA7">
      <w:pPr>
        <w:jc w:val="both"/>
        <w:rPr>
          <w:sz w:val="24"/>
          <w:szCs w:val="24"/>
        </w:rPr>
      </w:pPr>
    </w:p>
    <w:p w:rsidR="005300FB" w:rsidRDefault="005300FB" w:rsidP="00FD3FA7">
      <w:pPr>
        <w:jc w:val="both"/>
        <w:rPr>
          <w:sz w:val="24"/>
          <w:szCs w:val="24"/>
        </w:rPr>
      </w:pPr>
    </w:p>
    <w:p w:rsidR="005300FB" w:rsidRDefault="005300FB" w:rsidP="00FD3FA7">
      <w:pPr>
        <w:jc w:val="both"/>
        <w:rPr>
          <w:sz w:val="24"/>
          <w:szCs w:val="24"/>
        </w:rPr>
      </w:pPr>
    </w:p>
    <w:p w:rsidR="00FD3FA7" w:rsidRPr="0083150B" w:rsidRDefault="00FD3FA7" w:rsidP="00FD3FA7">
      <w:pPr>
        <w:ind w:firstLine="709"/>
        <w:jc w:val="both"/>
        <w:rPr>
          <w:sz w:val="24"/>
          <w:szCs w:val="24"/>
        </w:rPr>
      </w:pPr>
    </w:p>
    <w:p w:rsidR="00FD3FA7" w:rsidRDefault="00FD3FA7" w:rsidP="00FD3FA7">
      <w:pPr>
        <w:widowControl w:val="0"/>
        <w:numPr>
          <w:ilvl w:val="0"/>
          <w:numId w:val="2"/>
        </w:numPr>
        <w:suppressAutoHyphens/>
        <w:jc w:val="center"/>
        <w:rPr>
          <w:b/>
          <w:i/>
          <w:sz w:val="24"/>
          <w:szCs w:val="24"/>
        </w:rPr>
      </w:pPr>
      <w:r w:rsidRPr="0083150B">
        <w:rPr>
          <w:b/>
          <w:i/>
          <w:sz w:val="24"/>
          <w:szCs w:val="24"/>
        </w:rPr>
        <w:lastRenderedPageBreak/>
        <w:t>ПРАВА И ОБЯЗАННОСТИ СТОРОН</w:t>
      </w:r>
    </w:p>
    <w:p w:rsidR="00FD3FA7" w:rsidRPr="00DD7C71" w:rsidRDefault="00FD3FA7" w:rsidP="00FD3FA7">
      <w:pPr>
        <w:widowControl w:val="0"/>
        <w:suppressAutoHyphens/>
        <w:ind w:left="720"/>
        <w:rPr>
          <w:b/>
          <w:i/>
          <w:sz w:val="24"/>
          <w:szCs w:val="24"/>
        </w:rPr>
      </w:pPr>
    </w:p>
    <w:p w:rsidR="00DD7C71" w:rsidRPr="00DD7C71" w:rsidRDefault="00DD7C71" w:rsidP="00DD7C71">
      <w:pPr>
        <w:ind w:firstLine="709"/>
        <w:jc w:val="both"/>
        <w:rPr>
          <w:sz w:val="24"/>
          <w:szCs w:val="24"/>
        </w:rPr>
      </w:pPr>
      <w:r w:rsidRPr="00DD7C71">
        <w:rPr>
          <w:sz w:val="24"/>
          <w:szCs w:val="24"/>
        </w:rPr>
        <w:t>Права Заказчика:</w:t>
      </w:r>
    </w:p>
    <w:p w:rsidR="00DD7C71" w:rsidRPr="00DD7C71" w:rsidRDefault="00DD7C71" w:rsidP="00DD7C71">
      <w:pPr>
        <w:ind w:firstLine="709"/>
        <w:jc w:val="both"/>
        <w:rPr>
          <w:sz w:val="24"/>
          <w:szCs w:val="24"/>
        </w:rPr>
      </w:pPr>
      <w:r>
        <w:rPr>
          <w:sz w:val="24"/>
          <w:szCs w:val="24"/>
        </w:rPr>
        <w:t>2</w:t>
      </w:r>
      <w:r w:rsidRPr="00DD7C71">
        <w:rPr>
          <w:sz w:val="24"/>
          <w:szCs w:val="24"/>
        </w:rPr>
        <w:t>.1.1. В любое время проверять ход и качество работ, выполняемых Подрядчиком, не вмешиваясь в его деятельность;</w:t>
      </w:r>
    </w:p>
    <w:p w:rsidR="00DD7C71" w:rsidRPr="00DD7C71" w:rsidRDefault="00DD7C71" w:rsidP="00DD7C71">
      <w:pPr>
        <w:ind w:firstLine="709"/>
        <w:jc w:val="both"/>
        <w:rPr>
          <w:sz w:val="24"/>
          <w:szCs w:val="24"/>
        </w:rPr>
      </w:pPr>
      <w:r>
        <w:rPr>
          <w:sz w:val="24"/>
          <w:szCs w:val="24"/>
        </w:rPr>
        <w:t>2</w:t>
      </w:r>
      <w:r w:rsidRPr="00DD7C71">
        <w:rPr>
          <w:sz w:val="24"/>
          <w:szCs w:val="24"/>
        </w:rPr>
        <w:t>.1.2. Требовать надлежащего выполнения Подрядчиком его обязанностей, предусмотренных настоящим Контрактом;</w:t>
      </w:r>
    </w:p>
    <w:p w:rsidR="00DD7C71" w:rsidRPr="00DD7C71" w:rsidRDefault="00DD7C71" w:rsidP="00DD7C71">
      <w:pPr>
        <w:ind w:firstLine="709"/>
        <w:jc w:val="both"/>
        <w:rPr>
          <w:sz w:val="24"/>
          <w:szCs w:val="24"/>
        </w:rPr>
      </w:pPr>
      <w:r>
        <w:rPr>
          <w:sz w:val="24"/>
          <w:szCs w:val="24"/>
        </w:rPr>
        <w:t>2</w:t>
      </w:r>
      <w:r w:rsidRPr="00DD7C71">
        <w:rPr>
          <w:sz w:val="24"/>
          <w:szCs w:val="24"/>
        </w:rPr>
        <w:t>.1.3. Привлекать для проверки результатов исполнения Контракта экспертов, экспертные организации, государственную инспекцию строительного надзора.</w:t>
      </w:r>
    </w:p>
    <w:p w:rsidR="00DD7C71" w:rsidRPr="00DD7C71" w:rsidRDefault="00DD7C71" w:rsidP="00DD7C71">
      <w:pPr>
        <w:ind w:firstLine="709"/>
        <w:jc w:val="both"/>
        <w:rPr>
          <w:sz w:val="24"/>
          <w:szCs w:val="24"/>
        </w:rPr>
      </w:pPr>
      <w:r>
        <w:rPr>
          <w:sz w:val="24"/>
          <w:szCs w:val="24"/>
        </w:rPr>
        <w:t>2</w:t>
      </w:r>
      <w:r w:rsidRPr="00DD7C71">
        <w:rPr>
          <w:sz w:val="24"/>
          <w:szCs w:val="24"/>
        </w:rPr>
        <w:t>.2. Обязанности Заказчика:</w:t>
      </w:r>
    </w:p>
    <w:p w:rsidR="00DD7C71" w:rsidRPr="00DD7C71" w:rsidRDefault="00DD7C71" w:rsidP="00DD7C71">
      <w:pPr>
        <w:ind w:firstLine="709"/>
        <w:jc w:val="both"/>
        <w:rPr>
          <w:sz w:val="24"/>
          <w:szCs w:val="24"/>
        </w:rPr>
      </w:pPr>
      <w:r>
        <w:rPr>
          <w:sz w:val="24"/>
          <w:szCs w:val="24"/>
        </w:rPr>
        <w:t>2</w:t>
      </w:r>
      <w:r w:rsidRPr="00DD7C71">
        <w:rPr>
          <w:sz w:val="24"/>
          <w:szCs w:val="24"/>
        </w:rPr>
        <w:t>.2.1. Содействовать Подрядчику, в том числе выполнять его указания, отвечать на его предупреждения и давать ему указания;</w:t>
      </w:r>
    </w:p>
    <w:p w:rsidR="00DD7C71" w:rsidRPr="00DD7C71" w:rsidRDefault="00DD7C71" w:rsidP="00DD7C71">
      <w:pPr>
        <w:ind w:firstLine="709"/>
        <w:jc w:val="both"/>
        <w:rPr>
          <w:sz w:val="24"/>
          <w:szCs w:val="24"/>
        </w:rPr>
      </w:pPr>
      <w:r>
        <w:rPr>
          <w:sz w:val="24"/>
          <w:szCs w:val="24"/>
        </w:rPr>
        <w:t>2</w:t>
      </w:r>
      <w:r w:rsidRPr="00DD7C71">
        <w:rPr>
          <w:sz w:val="24"/>
          <w:szCs w:val="24"/>
        </w:rPr>
        <w:t>.2.2. Принять результат работ, выполненный Подрядчиком, при отсутствии в нем явных недостатков;</w:t>
      </w:r>
    </w:p>
    <w:p w:rsidR="00DD7C71" w:rsidRPr="00DD7C71" w:rsidRDefault="00DD7C71" w:rsidP="00DD7C71">
      <w:pPr>
        <w:ind w:firstLine="709"/>
        <w:jc w:val="both"/>
        <w:rPr>
          <w:sz w:val="24"/>
          <w:szCs w:val="24"/>
        </w:rPr>
      </w:pPr>
      <w:r>
        <w:rPr>
          <w:sz w:val="24"/>
          <w:szCs w:val="24"/>
        </w:rPr>
        <w:t>2</w:t>
      </w:r>
      <w:r w:rsidRPr="00DD7C71">
        <w:rPr>
          <w:sz w:val="24"/>
          <w:szCs w:val="24"/>
        </w:rPr>
        <w:t>.2.3. Оплатить выполненные работы в порядке и размере, предусмотренные настоящим Контрактом.</w:t>
      </w:r>
    </w:p>
    <w:p w:rsidR="00DD7C71" w:rsidRPr="00DD7C71" w:rsidRDefault="00DD7C71" w:rsidP="00DD7C71">
      <w:pPr>
        <w:ind w:firstLine="709"/>
        <w:jc w:val="both"/>
        <w:rPr>
          <w:sz w:val="24"/>
          <w:szCs w:val="24"/>
        </w:rPr>
      </w:pPr>
      <w:r>
        <w:rPr>
          <w:sz w:val="24"/>
          <w:szCs w:val="24"/>
        </w:rPr>
        <w:t>2</w:t>
      </w:r>
      <w:r w:rsidRPr="00DD7C71">
        <w:rPr>
          <w:sz w:val="24"/>
          <w:szCs w:val="24"/>
        </w:rPr>
        <w:t>.3. Права Подрядчика:</w:t>
      </w:r>
    </w:p>
    <w:p w:rsidR="00DD7C71" w:rsidRPr="00DD7C71" w:rsidRDefault="00DD7C71" w:rsidP="00DD7C71">
      <w:pPr>
        <w:ind w:firstLine="709"/>
        <w:jc w:val="both"/>
        <w:rPr>
          <w:sz w:val="24"/>
          <w:szCs w:val="24"/>
        </w:rPr>
      </w:pPr>
      <w:r>
        <w:rPr>
          <w:sz w:val="24"/>
          <w:szCs w:val="24"/>
        </w:rPr>
        <w:t>2</w:t>
      </w:r>
      <w:r w:rsidRPr="00DD7C71">
        <w:rPr>
          <w:sz w:val="24"/>
          <w:szCs w:val="24"/>
        </w:rPr>
        <w:t>.3.1. Требовать надлежащего исполнения Заказчиком его обязанностей по настоящему Контракту.</w:t>
      </w:r>
    </w:p>
    <w:p w:rsidR="00DD7C71" w:rsidRPr="00DD7C71" w:rsidRDefault="00DD7C71" w:rsidP="00DD7C71">
      <w:pPr>
        <w:ind w:firstLine="709"/>
        <w:jc w:val="both"/>
        <w:rPr>
          <w:sz w:val="24"/>
          <w:szCs w:val="24"/>
        </w:rPr>
      </w:pPr>
      <w:r>
        <w:rPr>
          <w:sz w:val="24"/>
          <w:szCs w:val="24"/>
        </w:rPr>
        <w:t>2</w:t>
      </w:r>
      <w:r w:rsidRPr="00DD7C71">
        <w:rPr>
          <w:sz w:val="24"/>
          <w:szCs w:val="24"/>
        </w:rPr>
        <w:t>.4. Обязанности Подрядчика:</w:t>
      </w:r>
    </w:p>
    <w:p w:rsidR="00DD7C71" w:rsidRPr="00DD7C71" w:rsidRDefault="00DD7C71" w:rsidP="00DD7C71">
      <w:pPr>
        <w:ind w:firstLine="709"/>
        <w:jc w:val="both"/>
        <w:rPr>
          <w:sz w:val="24"/>
          <w:szCs w:val="24"/>
        </w:rPr>
      </w:pPr>
      <w:r>
        <w:rPr>
          <w:sz w:val="24"/>
          <w:szCs w:val="24"/>
        </w:rPr>
        <w:t>2</w:t>
      </w:r>
      <w:r w:rsidRPr="00DD7C71">
        <w:rPr>
          <w:sz w:val="24"/>
          <w:szCs w:val="24"/>
        </w:rPr>
        <w:t>.4.1. Выполнить весь комплекс работ по настоящему Контракту качественно и в сроки, предусмотренные настоящим Контрактом;</w:t>
      </w:r>
    </w:p>
    <w:p w:rsidR="00DD7C71" w:rsidRPr="00DD7C71" w:rsidRDefault="00DD7C71" w:rsidP="00DD7C71">
      <w:pPr>
        <w:ind w:firstLine="709"/>
        <w:jc w:val="both"/>
        <w:rPr>
          <w:sz w:val="24"/>
          <w:szCs w:val="24"/>
        </w:rPr>
      </w:pPr>
      <w:r>
        <w:rPr>
          <w:sz w:val="24"/>
          <w:szCs w:val="24"/>
        </w:rPr>
        <w:t>2</w:t>
      </w:r>
      <w:r w:rsidRPr="00DD7C71">
        <w:rPr>
          <w:sz w:val="24"/>
          <w:szCs w:val="24"/>
        </w:rPr>
        <w:t>.4.2. Сдать результат работ Заказчику по акту выполненных работ (форма КС-2, КС-3);</w:t>
      </w:r>
    </w:p>
    <w:p w:rsidR="00DD7C71" w:rsidRPr="00DD7C71" w:rsidRDefault="00DD7C71" w:rsidP="00DD7C71">
      <w:pPr>
        <w:ind w:firstLine="709"/>
        <w:jc w:val="both"/>
        <w:rPr>
          <w:sz w:val="24"/>
          <w:szCs w:val="24"/>
        </w:rPr>
      </w:pPr>
      <w:r>
        <w:rPr>
          <w:sz w:val="24"/>
          <w:szCs w:val="24"/>
        </w:rPr>
        <w:t>2</w:t>
      </w:r>
      <w:r w:rsidRPr="00DD7C71">
        <w:rPr>
          <w:sz w:val="24"/>
          <w:szCs w:val="24"/>
        </w:rPr>
        <w:t>.4.3. Предупредить Заказчика о появлении обстоятельств, которые грозят годности или прочности результатов выполненных работ и не зависят от Подрядчика, и до получения от него указаний приостановить проведение работ;</w:t>
      </w:r>
    </w:p>
    <w:p w:rsidR="00DD7C71" w:rsidRPr="00DD7C71" w:rsidRDefault="00DD7C71" w:rsidP="00DD7C71">
      <w:pPr>
        <w:ind w:firstLine="709"/>
        <w:jc w:val="both"/>
        <w:rPr>
          <w:sz w:val="24"/>
          <w:szCs w:val="24"/>
        </w:rPr>
      </w:pPr>
      <w:r>
        <w:rPr>
          <w:sz w:val="24"/>
          <w:szCs w:val="24"/>
        </w:rPr>
        <w:t>2</w:t>
      </w:r>
      <w:r w:rsidRPr="00DD7C71">
        <w:rPr>
          <w:sz w:val="24"/>
          <w:szCs w:val="24"/>
        </w:rPr>
        <w:t>.4.4. Обеспечить на объекте выполнение необходимых мероприятий по технике безопасности, и пожарной безопасности;</w:t>
      </w:r>
    </w:p>
    <w:p w:rsidR="00DD7C71" w:rsidRPr="00DD7C71" w:rsidRDefault="00DD7C71" w:rsidP="00DD7C71">
      <w:pPr>
        <w:ind w:firstLine="709"/>
        <w:jc w:val="both"/>
        <w:rPr>
          <w:sz w:val="24"/>
          <w:szCs w:val="24"/>
        </w:rPr>
      </w:pPr>
      <w:r>
        <w:rPr>
          <w:sz w:val="24"/>
          <w:szCs w:val="24"/>
        </w:rPr>
        <w:t>2</w:t>
      </w:r>
      <w:r w:rsidRPr="00DD7C71">
        <w:rPr>
          <w:sz w:val="24"/>
          <w:szCs w:val="24"/>
        </w:rPr>
        <w:t>.4.5. Нести ответственность за случайное уничтожение и/или повреждение имущества Заказчика;</w:t>
      </w:r>
    </w:p>
    <w:p w:rsidR="00DD7C71" w:rsidRPr="00DD7C71" w:rsidRDefault="00DD7C71" w:rsidP="00DD7C71">
      <w:pPr>
        <w:ind w:firstLine="709"/>
        <w:jc w:val="both"/>
        <w:rPr>
          <w:sz w:val="24"/>
          <w:szCs w:val="24"/>
        </w:rPr>
      </w:pPr>
      <w:r>
        <w:rPr>
          <w:sz w:val="24"/>
          <w:szCs w:val="24"/>
        </w:rPr>
        <w:t>2</w:t>
      </w:r>
      <w:r w:rsidRPr="00DD7C71">
        <w:rPr>
          <w:sz w:val="24"/>
          <w:szCs w:val="24"/>
        </w:rPr>
        <w:t>.4.6. Нести ответственность перед Заказчиком за неисполнение или ненадлежащее исполнение работ субподрядными организациями;</w:t>
      </w:r>
    </w:p>
    <w:p w:rsidR="00DD7C71" w:rsidRPr="00DD7C71" w:rsidRDefault="000837AF" w:rsidP="00DD7C71">
      <w:pPr>
        <w:ind w:firstLine="709"/>
        <w:jc w:val="both"/>
        <w:rPr>
          <w:sz w:val="24"/>
          <w:szCs w:val="24"/>
        </w:rPr>
      </w:pPr>
      <w:r>
        <w:rPr>
          <w:sz w:val="24"/>
          <w:szCs w:val="24"/>
        </w:rPr>
        <w:t>2</w:t>
      </w:r>
      <w:r w:rsidR="00DD7C71" w:rsidRPr="00DD7C71">
        <w:rPr>
          <w:sz w:val="24"/>
          <w:szCs w:val="24"/>
        </w:rPr>
        <w:t xml:space="preserve">.4.7. </w:t>
      </w:r>
      <w:proofErr w:type="gramStart"/>
      <w:r w:rsidR="00DD7C71" w:rsidRPr="00DD7C71">
        <w:rPr>
          <w:sz w:val="24"/>
          <w:szCs w:val="24"/>
        </w:rPr>
        <w:t>В случае выявления недостатков при приемке работ до подписания акта выполненных работ устранить их своими силами и за свой счет в течение 5-ти рабочих дней, в случае выявления недостатков в период гарантийного срока устранить их своими силами и за свой счет в течение 5-ти рабочих дней после получения и признания письменной претензии от Заказчика;</w:t>
      </w:r>
      <w:proofErr w:type="gramEnd"/>
    </w:p>
    <w:p w:rsidR="00DD7C71" w:rsidRPr="00DD7C71" w:rsidRDefault="000837AF" w:rsidP="00DD7C71">
      <w:pPr>
        <w:ind w:firstLine="709"/>
        <w:jc w:val="both"/>
        <w:rPr>
          <w:sz w:val="24"/>
          <w:szCs w:val="24"/>
        </w:rPr>
      </w:pPr>
      <w:r>
        <w:rPr>
          <w:sz w:val="24"/>
          <w:szCs w:val="24"/>
        </w:rPr>
        <w:t>2</w:t>
      </w:r>
      <w:r w:rsidR="00DD7C71" w:rsidRPr="00DD7C71">
        <w:rPr>
          <w:sz w:val="24"/>
          <w:szCs w:val="24"/>
        </w:rPr>
        <w:t>.4.8. Выполнить в полном объеме все свои обязательства, предусмотренные в других разделах настоящего Контракта.</w:t>
      </w:r>
    </w:p>
    <w:p w:rsidR="00FD3FA7" w:rsidRPr="00C15009" w:rsidRDefault="00FD3FA7" w:rsidP="00FD3FA7">
      <w:pPr>
        <w:jc w:val="both"/>
        <w:rPr>
          <w:b/>
          <w:i/>
          <w:sz w:val="24"/>
          <w:szCs w:val="24"/>
        </w:rPr>
      </w:pPr>
    </w:p>
    <w:p w:rsidR="00FD3FA7" w:rsidRDefault="00FD3FA7" w:rsidP="00FD3FA7">
      <w:pPr>
        <w:numPr>
          <w:ilvl w:val="0"/>
          <w:numId w:val="3"/>
        </w:numPr>
        <w:jc w:val="center"/>
        <w:rPr>
          <w:b/>
          <w:i/>
          <w:sz w:val="24"/>
          <w:szCs w:val="24"/>
        </w:rPr>
      </w:pPr>
      <w:r w:rsidRPr="0083150B">
        <w:rPr>
          <w:b/>
          <w:i/>
          <w:sz w:val="24"/>
          <w:szCs w:val="24"/>
        </w:rPr>
        <w:t>ЦЕНА КОНТРАКТА</w:t>
      </w:r>
      <w:r>
        <w:rPr>
          <w:b/>
          <w:i/>
          <w:sz w:val="24"/>
          <w:szCs w:val="24"/>
        </w:rPr>
        <w:t xml:space="preserve">. </w:t>
      </w:r>
      <w:r w:rsidRPr="00BB3455">
        <w:rPr>
          <w:b/>
          <w:i/>
          <w:sz w:val="24"/>
          <w:szCs w:val="24"/>
        </w:rPr>
        <w:t>ПОРЯДОК ПРИЕМКИ И ОПЛАТЫ РАБОТ</w:t>
      </w:r>
    </w:p>
    <w:p w:rsidR="00FD3FA7" w:rsidRPr="0083150B" w:rsidRDefault="00FD3FA7" w:rsidP="00FD3FA7">
      <w:pPr>
        <w:ind w:left="720"/>
        <w:rPr>
          <w:b/>
          <w:i/>
          <w:sz w:val="24"/>
          <w:szCs w:val="24"/>
        </w:rPr>
      </w:pPr>
    </w:p>
    <w:p w:rsidR="0023573B" w:rsidRPr="0023573B" w:rsidRDefault="0023573B" w:rsidP="00990166">
      <w:pPr>
        <w:ind w:firstLine="709"/>
        <w:contextualSpacing/>
        <w:jc w:val="both"/>
        <w:rPr>
          <w:sz w:val="24"/>
          <w:szCs w:val="24"/>
        </w:rPr>
      </w:pPr>
      <w:r>
        <w:rPr>
          <w:sz w:val="24"/>
          <w:szCs w:val="24"/>
        </w:rPr>
        <w:t>3</w:t>
      </w:r>
      <w:r w:rsidRPr="0023573B">
        <w:rPr>
          <w:sz w:val="24"/>
          <w:szCs w:val="24"/>
        </w:rPr>
        <w:t xml:space="preserve">.1. Цена Контракта определена по результатам проведения аукциона в электронной форме и составляет: </w:t>
      </w:r>
      <w:r w:rsidR="00990166" w:rsidRPr="00990166">
        <w:rPr>
          <w:b/>
          <w:sz w:val="24"/>
          <w:szCs w:val="24"/>
        </w:rPr>
        <w:t>1</w:t>
      </w:r>
      <w:r w:rsidR="00990166">
        <w:rPr>
          <w:b/>
          <w:sz w:val="24"/>
          <w:szCs w:val="24"/>
        </w:rPr>
        <w:t> </w:t>
      </w:r>
      <w:r w:rsidR="00990166" w:rsidRPr="00990166">
        <w:rPr>
          <w:b/>
          <w:sz w:val="24"/>
          <w:szCs w:val="24"/>
        </w:rPr>
        <w:t>517</w:t>
      </w:r>
      <w:r w:rsidR="00990166">
        <w:rPr>
          <w:b/>
          <w:sz w:val="24"/>
          <w:szCs w:val="24"/>
        </w:rPr>
        <w:t xml:space="preserve"> </w:t>
      </w:r>
      <w:r w:rsidR="00990166" w:rsidRPr="00990166">
        <w:rPr>
          <w:b/>
          <w:sz w:val="24"/>
          <w:szCs w:val="24"/>
        </w:rPr>
        <w:t>970</w:t>
      </w:r>
      <w:r w:rsidRPr="0023573B">
        <w:rPr>
          <w:sz w:val="24"/>
          <w:szCs w:val="24"/>
        </w:rPr>
        <w:t xml:space="preserve"> рублей (</w:t>
      </w:r>
      <w:r w:rsidR="00990166">
        <w:rPr>
          <w:sz w:val="24"/>
          <w:szCs w:val="24"/>
        </w:rPr>
        <w:t>Один миллион пятьсот семнадцать тысяч девятьсот семьдесят рублей</w:t>
      </w:r>
      <w:r w:rsidRPr="0023573B">
        <w:rPr>
          <w:sz w:val="24"/>
          <w:szCs w:val="24"/>
        </w:rPr>
        <w:t xml:space="preserve">) рублей </w:t>
      </w:r>
      <w:r w:rsidR="00990166" w:rsidRPr="00990166">
        <w:rPr>
          <w:b/>
          <w:sz w:val="24"/>
          <w:szCs w:val="24"/>
        </w:rPr>
        <w:t>00</w:t>
      </w:r>
      <w:r w:rsidRPr="0023573B">
        <w:rPr>
          <w:sz w:val="24"/>
          <w:szCs w:val="24"/>
        </w:rPr>
        <w:t xml:space="preserve"> копеек.</w:t>
      </w:r>
    </w:p>
    <w:p w:rsidR="0023573B" w:rsidRPr="0023573B" w:rsidRDefault="0023573B" w:rsidP="00990166">
      <w:pPr>
        <w:ind w:firstLine="709"/>
        <w:contextualSpacing/>
        <w:jc w:val="both"/>
        <w:rPr>
          <w:sz w:val="24"/>
          <w:szCs w:val="24"/>
        </w:rPr>
      </w:pPr>
      <w:r w:rsidRPr="0023573B">
        <w:rPr>
          <w:sz w:val="24"/>
          <w:szCs w:val="24"/>
        </w:rPr>
        <w:t>Цена контракта является твердой и не может изменяться в ходе его исполнения, за исключением случаев, предусмотренных настоящим Контрактом, а также случаев, установленных законодательством. Аванс не предусмотрен.</w:t>
      </w:r>
    </w:p>
    <w:p w:rsidR="0023573B" w:rsidRPr="0023573B" w:rsidRDefault="0023573B" w:rsidP="00990166">
      <w:pPr>
        <w:ind w:firstLine="709"/>
        <w:contextualSpacing/>
        <w:jc w:val="both"/>
        <w:rPr>
          <w:sz w:val="24"/>
          <w:szCs w:val="24"/>
        </w:rPr>
      </w:pPr>
      <w:r w:rsidRPr="0023573B">
        <w:rPr>
          <w:sz w:val="24"/>
          <w:szCs w:val="24"/>
        </w:rPr>
        <w:t>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23573B" w:rsidRPr="0023573B" w:rsidRDefault="0023573B" w:rsidP="00990166">
      <w:pPr>
        <w:ind w:firstLine="709"/>
        <w:contextualSpacing/>
        <w:jc w:val="both"/>
        <w:rPr>
          <w:sz w:val="24"/>
          <w:szCs w:val="24"/>
        </w:rPr>
      </w:pPr>
      <w:r>
        <w:rPr>
          <w:sz w:val="24"/>
          <w:szCs w:val="24"/>
        </w:rPr>
        <w:t>3</w:t>
      </w:r>
      <w:r w:rsidRPr="0023573B">
        <w:rPr>
          <w:sz w:val="24"/>
          <w:szCs w:val="24"/>
        </w:rPr>
        <w:t xml:space="preserve">.2. В стоимость Работ, указанную в п. </w:t>
      </w:r>
      <w:r w:rsidR="005B2E5A">
        <w:rPr>
          <w:sz w:val="24"/>
          <w:szCs w:val="24"/>
        </w:rPr>
        <w:t>3</w:t>
      </w:r>
      <w:r w:rsidRPr="0023573B">
        <w:rPr>
          <w:sz w:val="24"/>
          <w:szCs w:val="24"/>
        </w:rPr>
        <w:t xml:space="preserve">.1. Контракта, включены расходы на приобретение материала для производства работ, доставку материала до Заказчика, расходов на погрузочно-разгрузочные работы, уборку и вывоз строительного мусора с территории заказчика, перерасчет локального сметного расчета в случае снижения </w:t>
      </w:r>
      <w:r w:rsidRPr="0023573B">
        <w:rPr>
          <w:sz w:val="24"/>
          <w:szCs w:val="24"/>
        </w:rPr>
        <w:lastRenderedPageBreak/>
        <w:t>начальной (максимальной) цены контракта, уплату налогов и других обязательных платежей, связанных с исполнением условий настоящего Контракта.</w:t>
      </w:r>
    </w:p>
    <w:p w:rsidR="0023573B" w:rsidRPr="0023573B" w:rsidRDefault="0023573B" w:rsidP="00990166">
      <w:pPr>
        <w:ind w:firstLine="709"/>
        <w:contextualSpacing/>
        <w:jc w:val="both"/>
        <w:rPr>
          <w:sz w:val="24"/>
          <w:szCs w:val="24"/>
        </w:rPr>
      </w:pPr>
      <w:r>
        <w:rPr>
          <w:sz w:val="24"/>
          <w:szCs w:val="24"/>
        </w:rPr>
        <w:t>3</w:t>
      </w:r>
      <w:r w:rsidRPr="0023573B">
        <w:rPr>
          <w:sz w:val="24"/>
          <w:szCs w:val="24"/>
        </w:rPr>
        <w:t>.3. Все расчеты по настоящему Контракту производятся путем безналичного перечисления денежных средств на расчетный счет Подрядчика.</w:t>
      </w:r>
    </w:p>
    <w:p w:rsidR="0023573B" w:rsidRPr="0023573B" w:rsidRDefault="0023573B" w:rsidP="00990166">
      <w:pPr>
        <w:ind w:firstLine="709"/>
        <w:contextualSpacing/>
        <w:jc w:val="both"/>
        <w:rPr>
          <w:sz w:val="24"/>
          <w:szCs w:val="24"/>
        </w:rPr>
      </w:pPr>
      <w:r>
        <w:rPr>
          <w:sz w:val="24"/>
          <w:szCs w:val="24"/>
        </w:rPr>
        <w:t>3</w:t>
      </w:r>
      <w:r w:rsidRPr="0023573B">
        <w:rPr>
          <w:sz w:val="24"/>
          <w:szCs w:val="24"/>
        </w:rPr>
        <w:t xml:space="preserve">.4. Оплата производится Заказчиком путем безналичного перечисления денежных средств на расчетный счет Подрядчика не более чем в течение 15 (пятнадцати) рабочих дней с даты подписания Заказчиком  актов о приемке выполненных работ (форма КС-2), справки о стоимости выполненных работ (форма КС-3), на основании предоставленных Подрядчиком счета и счета-фактуры (за исключением случаев, когда предоставление </w:t>
      </w:r>
      <w:proofErr w:type="gramStart"/>
      <w:r w:rsidRPr="0023573B">
        <w:rPr>
          <w:sz w:val="24"/>
          <w:szCs w:val="24"/>
        </w:rPr>
        <w:t>счета-фактуры</w:t>
      </w:r>
      <w:proofErr w:type="gramEnd"/>
      <w:r w:rsidRPr="0023573B">
        <w:rPr>
          <w:sz w:val="24"/>
          <w:szCs w:val="24"/>
        </w:rPr>
        <w:t xml:space="preserve"> законодательством не предусмотрено), включая устранение дефектов, выявленных при приемке выполненных работ.  </w:t>
      </w:r>
    </w:p>
    <w:p w:rsidR="002B6A82" w:rsidRPr="002B6A82" w:rsidRDefault="0023573B" w:rsidP="00990166">
      <w:pPr>
        <w:ind w:firstLine="709"/>
        <w:contextualSpacing/>
        <w:jc w:val="both"/>
        <w:rPr>
          <w:rFonts w:ascii="PT Astra Serif" w:hAnsi="PT Astra Serif"/>
          <w:kern w:val="1"/>
          <w:sz w:val="24"/>
          <w:szCs w:val="24"/>
          <w:lang w:eastAsia="ar-SA"/>
        </w:rPr>
      </w:pPr>
      <w:r>
        <w:rPr>
          <w:sz w:val="24"/>
          <w:szCs w:val="24"/>
        </w:rPr>
        <w:t>3</w:t>
      </w:r>
      <w:r w:rsidR="002B6A82">
        <w:rPr>
          <w:sz w:val="24"/>
          <w:szCs w:val="24"/>
        </w:rPr>
        <w:t>.</w:t>
      </w:r>
      <w:r>
        <w:rPr>
          <w:sz w:val="24"/>
          <w:szCs w:val="24"/>
        </w:rPr>
        <w:t>5</w:t>
      </w:r>
      <w:r w:rsidR="002B6A82">
        <w:rPr>
          <w:sz w:val="24"/>
          <w:szCs w:val="24"/>
        </w:rPr>
        <w:t>.</w:t>
      </w:r>
      <w:r w:rsidR="002B6A82" w:rsidRPr="002B6A82">
        <w:rPr>
          <w:rFonts w:ascii="PT Astra Serif" w:hAnsi="PT Astra Serif"/>
          <w:kern w:val="1"/>
          <w:sz w:val="24"/>
          <w:szCs w:val="24"/>
          <w:lang w:eastAsia="ar-SA"/>
        </w:rPr>
        <w:t xml:space="preserve"> Источник финансирования – средства</w:t>
      </w:r>
      <w:r w:rsidR="002B6A82" w:rsidRPr="002B6A82">
        <w:rPr>
          <w:kern w:val="1"/>
          <w:sz w:val="24"/>
          <w:szCs w:val="24"/>
          <w:lang w:eastAsia="ar-SA"/>
        </w:rPr>
        <w:t xml:space="preserve"> Бюджета Курской области, Бюджета </w:t>
      </w:r>
      <w:r w:rsidR="00E60E9C">
        <w:rPr>
          <w:kern w:val="1"/>
          <w:sz w:val="24"/>
          <w:szCs w:val="24"/>
          <w:lang w:eastAsia="ar-SA"/>
        </w:rPr>
        <w:t>Свободинского</w:t>
      </w:r>
      <w:r w:rsidR="002B6A82">
        <w:rPr>
          <w:kern w:val="1"/>
          <w:sz w:val="24"/>
          <w:szCs w:val="24"/>
          <w:lang w:eastAsia="ar-SA"/>
        </w:rPr>
        <w:t xml:space="preserve"> сельсовета Золотухинского района Курской области</w:t>
      </w:r>
      <w:r w:rsidR="002B6A82" w:rsidRPr="002B6A82">
        <w:rPr>
          <w:rFonts w:ascii="PT Astra Serif" w:hAnsi="PT Astra Serif"/>
          <w:kern w:val="1"/>
          <w:sz w:val="24"/>
          <w:szCs w:val="24"/>
          <w:lang w:eastAsia="ar-SA"/>
        </w:rPr>
        <w:t>.</w:t>
      </w:r>
    </w:p>
    <w:p w:rsidR="002B6A82" w:rsidRPr="002B6A82" w:rsidRDefault="002B6A82" w:rsidP="00990166">
      <w:pPr>
        <w:suppressAutoHyphens/>
        <w:ind w:firstLine="709"/>
        <w:contextualSpacing/>
        <w:jc w:val="both"/>
        <w:rPr>
          <w:rFonts w:ascii="PT Astra Serif" w:hAnsi="PT Astra Serif"/>
          <w:kern w:val="1"/>
          <w:sz w:val="24"/>
          <w:szCs w:val="24"/>
          <w:lang w:eastAsia="ar-SA"/>
        </w:rPr>
      </w:pPr>
      <w:r w:rsidRPr="002B6A82">
        <w:rPr>
          <w:rFonts w:ascii="PT Astra Serif" w:eastAsia="MS Mincho" w:hAnsi="PT Astra Serif"/>
          <w:kern w:val="1"/>
          <w:sz w:val="24"/>
          <w:szCs w:val="24"/>
          <w:lang w:eastAsia="en-US"/>
        </w:rPr>
        <w:t>3.</w:t>
      </w:r>
      <w:r w:rsidR="0023573B">
        <w:rPr>
          <w:rFonts w:ascii="PT Astra Serif" w:eastAsia="MS Mincho" w:hAnsi="PT Astra Serif"/>
          <w:kern w:val="1"/>
          <w:sz w:val="24"/>
          <w:szCs w:val="24"/>
          <w:lang w:eastAsia="en-US"/>
        </w:rPr>
        <w:t>5</w:t>
      </w:r>
      <w:r w:rsidRPr="002B6A82">
        <w:rPr>
          <w:rFonts w:ascii="PT Astra Serif" w:eastAsia="MS Mincho" w:hAnsi="PT Astra Serif"/>
          <w:kern w:val="1"/>
          <w:sz w:val="24"/>
          <w:szCs w:val="24"/>
          <w:lang w:eastAsia="en-US"/>
        </w:rPr>
        <w:t xml:space="preserve">. </w:t>
      </w:r>
      <w:r w:rsidRPr="002B6A82">
        <w:rPr>
          <w:rFonts w:ascii="PT Astra Serif" w:hAnsi="PT Astra Serif"/>
          <w:kern w:val="1"/>
          <w:sz w:val="24"/>
          <w:szCs w:val="24"/>
          <w:lang w:eastAsia="ar-SA"/>
        </w:rPr>
        <w:t>Оплата по настоящему контракту осущест</w:t>
      </w:r>
      <w:r>
        <w:rPr>
          <w:rFonts w:ascii="PT Astra Serif" w:hAnsi="PT Astra Serif"/>
          <w:kern w:val="1"/>
          <w:sz w:val="24"/>
          <w:szCs w:val="24"/>
          <w:lang w:eastAsia="ar-SA"/>
        </w:rPr>
        <w:t>вляется:</w:t>
      </w:r>
      <w:r w:rsidRPr="002B6A82">
        <w:rPr>
          <w:rFonts w:ascii="PT Astra Serif" w:hAnsi="PT Astra Serif"/>
          <w:kern w:val="1"/>
          <w:sz w:val="24"/>
          <w:szCs w:val="24"/>
          <w:lang w:eastAsia="ar-SA"/>
        </w:rPr>
        <w:t xml:space="preserve"> по КБК </w:t>
      </w:r>
      <w:r w:rsidR="004000CF">
        <w:rPr>
          <w:rFonts w:ascii="PT Astra Serif" w:hAnsi="PT Astra Serif"/>
          <w:kern w:val="1"/>
          <w:sz w:val="24"/>
          <w:szCs w:val="24"/>
          <w:lang w:eastAsia="ar-SA"/>
        </w:rPr>
        <w:t xml:space="preserve"> </w:t>
      </w:r>
      <w:r w:rsidRPr="002B6A82">
        <w:rPr>
          <w:rFonts w:ascii="PT Astra Serif" w:hAnsi="PT Astra Serif"/>
          <w:kern w:val="1"/>
          <w:sz w:val="24"/>
          <w:szCs w:val="24"/>
          <w:lang w:eastAsia="ar-SA"/>
        </w:rPr>
        <w:t>001</w:t>
      </w:r>
      <w:r>
        <w:rPr>
          <w:rFonts w:ascii="PT Astra Serif" w:hAnsi="PT Astra Serif"/>
          <w:kern w:val="1"/>
          <w:sz w:val="24"/>
          <w:szCs w:val="24"/>
          <w:lang w:eastAsia="ar-SA"/>
        </w:rPr>
        <w:t>0503</w:t>
      </w:r>
      <w:r w:rsidR="00E60E9C">
        <w:rPr>
          <w:rFonts w:ascii="PT Astra Serif" w:hAnsi="PT Astra Serif"/>
          <w:kern w:val="1"/>
          <w:sz w:val="24"/>
          <w:szCs w:val="24"/>
          <w:lang w:eastAsia="ar-SA"/>
        </w:rPr>
        <w:t>211</w:t>
      </w:r>
      <w:r>
        <w:rPr>
          <w:rFonts w:ascii="PT Astra Serif" w:hAnsi="PT Astra Serif"/>
          <w:kern w:val="1"/>
          <w:sz w:val="24"/>
          <w:szCs w:val="24"/>
          <w:lang w:val="en-US" w:eastAsia="ar-SA"/>
        </w:rPr>
        <w:t>F</w:t>
      </w:r>
      <w:r w:rsidRPr="002B6A82">
        <w:rPr>
          <w:rFonts w:ascii="PT Astra Serif" w:hAnsi="PT Astra Serif"/>
          <w:kern w:val="1"/>
          <w:sz w:val="24"/>
          <w:szCs w:val="24"/>
          <w:lang w:eastAsia="ar-SA"/>
        </w:rPr>
        <w:t>255550244, в том числе за счёт субсидии бюджетам</w:t>
      </w:r>
      <w:r w:rsidR="004000CF">
        <w:rPr>
          <w:rFonts w:ascii="PT Astra Serif" w:hAnsi="PT Astra Serif"/>
          <w:kern w:val="1"/>
          <w:sz w:val="24"/>
          <w:szCs w:val="24"/>
          <w:lang w:eastAsia="ar-SA"/>
        </w:rPr>
        <w:t xml:space="preserve"> сельских поселений </w:t>
      </w:r>
      <w:r w:rsidRPr="002B6A82">
        <w:rPr>
          <w:rFonts w:ascii="PT Astra Serif" w:hAnsi="PT Astra Serif"/>
          <w:kern w:val="1"/>
          <w:sz w:val="24"/>
          <w:szCs w:val="24"/>
          <w:lang w:eastAsia="ar-SA"/>
        </w:rPr>
        <w:t xml:space="preserve"> на </w:t>
      </w:r>
      <w:r w:rsidR="004000CF">
        <w:rPr>
          <w:rFonts w:ascii="PT Astra Serif" w:hAnsi="PT Astra Serif"/>
          <w:kern w:val="1"/>
          <w:sz w:val="24"/>
          <w:szCs w:val="24"/>
          <w:lang w:eastAsia="ar-SA"/>
        </w:rPr>
        <w:t>реализацию программ формирования современной городской среды</w:t>
      </w:r>
      <w:r w:rsidRPr="002B6A82">
        <w:rPr>
          <w:rFonts w:ascii="PT Astra Serif" w:hAnsi="PT Astra Serif"/>
          <w:kern w:val="1"/>
          <w:sz w:val="24"/>
          <w:szCs w:val="24"/>
          <w:lang w:eastAsia="ar-SA"/>
        </w:rPr>
        <w:t>.</w:t>
      </w:r>
    </w:p>
    <w:p w:rsidR="00FD3FA7" w:rsidRPr="0083150B" w:rsidRDefault="00FD3FA7" w:rsidP="00990166">
      <w:pPr>
        <w:ind w:firstLine="709"/>
        <w:jc w:val="both"/>
        <w:rPr>
          <w:sz w:val="24"/>
          <w:szCs w:val="24"/>
        </w:rPr>
      </w:pPr>
    </w:p>
    <w:p w:rsidR="00FD3FA7" w:rsidRDefault="00FD3FA7" w:rsidP="00FD3FA7">
      <w:pPr>
        <w:numPr>
          <w:ilvl w:val="0"/>
          <w:numId w:val="1"/>
        </w:numPr>
        <w:tabs>
          <w:tab w:val="left" w:pos="284"/>
        </w:tabs>
        <w:suppressAutoHyphens/>
        <w:contextualSpacing/>
        <w:jc w:val="center"/>
        <w:rPr>
          <w:b/>
          <w:i/>
          <w:sz w:val="24"/>
          <w:szCs w:val="24"/>
        </w:rPr>
      </w:pPr>
      <w:r w:rsidRPr="0083150B">
        <w:rPr>
          <w:b/>
          <w:i/>
          <w:sz w:val="24"/>
          <w:szCs w:val="24"/>
        </w:rPr>
        <w:t>ГАРАНТИИ КАЧЕСТВА РАБОТ</w:t>
      </w:r>
    </w:p>
    <w:p w:rsidR="00FD3FA7" w:rsidRPr="0083150B" w:rsidRDefault="00FD3FA7" w:rsidP="00FD3FA7">
      <w:pPr>
        <w:tabs>
          <w:tab w:val="left" w:pos="284"/>
        </w:tabs>
        <w:suppressAutoHyphens/>
        <w:ind w:left="720"/>
        <w:contextualSpacing/>
        <w:rPr>
          <w:b/>
          <w:i/>
          <w:sz w:val="24"/>
          <w:szCs w:val="24"/>
        </w:rPr>
      </w:pPr>
    </w:p>
    <w:p w:rsidR="00FD3FA7" w:rsidRPr="0083150B" w:rsidRDefault="00FD3FA7" w:rsidP="00FD3FA7">
      <w:pPr>
        <w:numPr>
          <w:ilvl w:val="1"/>
          <w:numId w:val="1"/>
        </w:numPr>
        <w:tabs>
          <w:tab w:val="left" w:pos="993"/>
        </w:tabs>
        <w:suppressAutoHyphens/>
        <w:ind w:left="0" w:firstLine="567"/>
        <w:contextualSpacing/>
        <w:jc w:val="both"/>
        <w:rPr>
          <w:sz w:val="24"/>
          <w:szCs w:val="24"/>
        </w:rPr>
      </w:pPr>
      <w:r w:rsidRPr="0083150B">
        <w:rPr>
          <w:sz w:val="24"/>
          <w:szCs w:val="24"/>
        </w:rPr>
        <w:t>Гарантии качества работ распространяются на все конструктивные элементы и работы, выполненные Подрядчиком и привлеченными им по субподряду исполнителями по настоящему Контракту.</w:t>
      </w:r>
    </w:p>
    <w:p w:rsidR="00E60E9C" w:rsidRPr="00E60E9C" w:rsidRDefault="00E60E9C" w:rsidP="00FD3FA7">
      <w:pPr>
        <w:numPr>
          <w:ilvl w:val="1"/>
          <w:numId w:val="6"/>
        </w:numPr>
        <w:tabs>
          <w:tab w:val="left" w:pos="567"/>
          <w:tab w:val="left" w:pos="993"/>
        </w:tabs>
        <w:autoSpaceDE w:val="0"/>
        <w:autoSpaceDN w:val="0"/>
        <w:adjustRightInd w:val="0"/>
        <w:ind w:left="0" w:firstLine="567"/>
        <w:jc w:val="both"/>
        <w:rPr>
          <w:rFonts w:eastAsia="Calibri"/>
          <w:bCs/>
          <w:sz w:val="24"/>
          <w:szCs w:val="24"/>
        </w:rPr>
      </w:pPr>
      <w:r w:rsidRPr="00A02F28">
        <w:rPr>
          <w:sz w:val="24"/>
          <w:szCs w:val="24"/>
        </w:rPr>
        <w:t xml:space="preserve">Гарантийный срок на выполняемые по Контракту работы составляет 3 (три) года </w:t>
      </w:r>
      <w:proofErr w:type="gramStart"/>
      <w:r w:rsidRPr="00A02F28">
        <w:rPr>
          <w:sz w:val="24"/>
          <w:szCs w:val="24"/>
        </w:rPr>
        <w:t>с даты подписания</w:t>
      </w:r>
      <w:proofErr w:type="gramEnd"/>
      <w:r w:rsidRPr="00A02F28">
        <w:rPr>
          <w:sz w:val="24"/>
          <w:szCs w:val="24"/>
        </w:rPr>
        <w:t xml:space="preserve"> Заказчиком акта о приемке выполненных работ.</w:t>
      </w:r>
    </w:p>
    <w:p w:rsidR="00FD3FA7" w:rsidRPr="00C15009" w:rsidRDefault="00FD3FA7" w:rsidP="00FD3FA7">
      <w:pPr>
        <w:numPr>
          <w:ilvl w:val="1"/>
          <w:numId w:val="6"/>
        </w:numPr>
        <w:tabs>
          <w:tab w:val="left" w:pos="567"/>
          <w:tab w:val="left" w:pos="993"/>
        </w:tabs>
        <w:autoSpaceDE w:val="0"/>
        <w:autoSpaceDN w:val="0"/>
        <w:adjustRightInd w:val="0"/>
        <w:ind w:left="0" w:firstLine="567"/>
        <w:jc w:val="both"/>
        <w:rPr>
          <w:rFonts w:eastAsia="Calibri"/>
          <w:bCs/>
          <w:sz w:val="24"/>
          <w:szCs w:val="24"/>
        </w:rPr>
      </w:pPr>
      <w:r w:rsidRPr="00C15009">
        <w:rPr>
          <w:rFonts w:eastAsia="Calibri"/>
          <w:bCs/>
          <w:sz w:val="24"/>
          <w:szCs w:val="24"/>
        </w:rPr>
        <w:t xml:space="preserve">Если в ходе эксплуатации объекта в течение гарантийного срока обнаружатся дефекты и недостатки выполненных работ, которые не позволят нормальную эксплуатацию объекта до их устранения, то гарантийный срок продлевается на период устранения дефектов. Наличие недостатков, выявленных в течение гарантийного срока, согласование порядка их устранения фиксируется актом о недостатках, обнаруженных в течение гарантийного срока, который подписывается сторонами. </w:t>
      </w:r>
    </w:p>
    <w:p w:rsidR="00FD3FA7" w:rsidRDefault="00FD3FA7" w:rsidP="00FD3FA7">
      <w:pPr>
        <w:numPr>
          <w:ilvl w:val="1"/>
          <w:numId w:val="6"/>
        </w:numPr>
        <w:tabs>
          <w:tab w:val="left" w:pos="851"/>
          <w:tab w:val="left" w:pos="993"/>
        </w:tabs>
        <w:autoSpaceDE w:val="0"/>
        <w:autoSpaceDN w:val="0"/>
        <w:adjustRightInd w:val="0"/>
        <w:ind w:left="0" w:firstLine="567"/>
        <w:jc w:val="both"/>
        <w:rPr>
          <w:rFonts w:eastAsia="Calibri"/>
          <w:bCs/>
          <w:sz w:val="24"/>
          <w:szCs w:val="24"/>
        </w:rPr>
      </w:pPr>
      <w:r w:rsidRPr="008E3503">
        <w:rPr>
          <w:rFonts w:eastAsia="Calibri"/>
          <w:bCs/>
          <w:sz w:val="24"/>
          <w:szCs w:val="24"/>
        </w:rPr>
        <w:t xml:space="preserve">Устранение дефектов и недостатков производится Подрядчиком своими силами и за свой счет в течение </w:t>
      </w:r>
      <w:r w:rsidR="00CE2F6F">
        <w:rPr>
          <w:rFonts w:eastAsia="Calibri"/>
          <w:bCs/>
          <w:sz w:val="24"/>
          <w:szCs w:val="24"/>
        </w:rPr>
        <w:t>5</w:t>
      </w:r>
      <w:r w:rsidRPr="008E3503">
        <w:rPr>
          <w:rFonts w:eastAsia="Calibri"/>
          <w:bCs/>
          <w:sz w:val="24"/>
          <w:szCs w:val="24"/>
        </w:rPr>
        <w:t xml:space="preserve"> (</w:t>
      </w:r>
      <w:r w:rsidR="00CE2F6F">
        <w:rPr>
          <w:rFonts w:eastAsia="Calibri"/>
          <w:bCs/>
          <w:sz w:val="24"/>
          <w:szCs w:val="24"/>
        </w:rPr>
        <w:t>пяти</w:t>
      </w:r>
      <w:r w:rsidRPr="008E3503">
        <w:rPr>
          <w:rFonts w:eastAsia="Calibri"/>
          <w:bCs/>
          <w:sz w:val="24"/>
          <w:szCs w:val="24"/>
        </w:rPr>
        <w:t>) рабочих дней со дня получения письменного извещения от Заказчика об обн</w:t>
      </w:r>
      <w:r>
        <w:rPr>
          <w:rFonts w:eastAsia="Calibri"/>
          <w:bCs/>
          <w:sz w:val="24"/>
          <w:szCs w:val="24"/>
        </w:rPr>
        <w:t>аружении недостатков и дефектов.</w:t>
      </w:r>
    </w:p>
    <w:p w:rsidR="00FD3FA7" w:rsidRPr="00943948" w:rsidRDefault="00FD3FA7" w:rsidP="00FD3FA7">
      <w:pPr>
        <w:pStyle w:val="a5"/>
        <w:numPr>
          <w:ilvl w:val="1"/>
          <w:numId w:val="6"/>
        </w:numPr>
        <w:tabs>
          <w:tab w:val="left" w:pos="993"/>
        </w:tabs>
        <w:autoSpaceDE w:val="0"/>
        <w:autoSpaceDN w:val="0"/>
        <w:adjustRightInd w:val="0"/>
        <w:ind w:left="0" w:firstLine="567"/>
        <w:jc w:val="both"/>
        <w:rPr>
          <w:rFonts w:eastAsia="Calibri"/>
          <w:bCs/>
          <w:sz w:val="24"/>
          <w:szCs w:val="24"/>
        </w:rPr>
      </w:pPr>
      <w:r w:rsidRPr="00943948">
        <w:rPr>
          <w:rFonts w:eastAsia="Calibri"/>
          <w:bCs/>
          <w:sz w:val="24"/>
          <w:szCs w:val="24"/>
        </w:rPr>
        <w:t xml:space="preserve"> При обнаружении дефектов в процессе выполнения работ к Подрядчику применяются меры воздействия, предусмотренные в разделе 5 </w:t>
      </w:r>
      <w:r>
        <w:rPr>
          <w:rFonts w:eastAsia="Calibri"/>
          <w:bCs/>
          <w:sz w:val="24"/>
          <w:szCs w:val="24"/>
        </w:rPr>
        <w:t>«</w:t>
      </w:r>
      <w:r w:rsidR="00CE2F6F">
        <w:rPr>
          <w:rFonts w:eastAsia="Calibri"/>
          <w:bCs/>
          <w:sz w:val="24"/>
          <w:szCs w:val="24"/>
        </w:rPr>
        <w:t>О</w:t>
      </w:r>
      <w:r w:rsidRPr="00943948">
        <w:rPr>
          <w:rFonts w:eastAsia="Calibri"/>
          <w:bCs/>
          <w:sz w:val="24"/>
          <w:szCs w:val="24"/>
        </w:rPr>
        <w:t>тветственность</w:t>
      </w:r>
      <w:r w:rsidR="00CE2F6F">
        <w:rPr>
          <w:rFonts w:eastAsia="Calibri"/>
          <w:bCs/>
          <w:sz w:val="24"/>
          <w:szCs w:val="24"/>
        </w:rPr>
        <w:t xml:space="preserve"> сторон</w:t>
      </w:r>
      <w:r>
        <w:rPr>
          <w:rFonts w:eastAsia="Calibri"/>
          <w:bCs/>
          <w:sz w:val="24"/>
          <w:szCs w:val="24"/>
        </w:rPr>
        <w:t>».</w:t>
      </w:r>
      <w:r w:rsidRPr="00943948">
        <w:rPr>
          <w:rFonts w:eastAsia="Calibri"/>
          <w:bCs/>
          <w:sz w:val="24"/>
          <w:szCs w:val="24"/>
        </w:rPr>
        <w:t xml:space="preserve">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без возмещения затрат Заказчиком.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FD3FA7" w:rsidRPr="0083150B" w:rsidRDefault="00FD3FA7" w:rsidP="00FD3FA7">
      <w:pPr>
        <w:jc w:val="both"/>
        <w:rPr>
          <w:sz w:val="24"/>
          <w:szCs w:val="24"/>
        </w:rPr>
      </w:pPr>
    </w:p>
    <w:p w:rsidR="00FD3FA7" w:rsidRDefault="00FD3FA7" w:rsidP="00FD3FA7">
      <w:pPr>
        <w:numPr>
          <w:ilvl w:val="0"/>
          <w:numId w:val="1"/>
        </w:numPr>
        <w:tabs>
          <w:tab w:val="left" w:pos="426"/>
        </w:tabs>
        <w:suppressAutoHyphens/>
        <w:ind w:left="0"/>
        <w:contextualSpacing/>
        <w:jc w:val="center"/>
        <w:rPr>
          <w:b/>
          <w:i/>
          <w:sz w:val="24"/>
          <w:szCs w:val="24"/>
        </w:rPr>
      </w:pPr>
      <w:r>
        <w:rPr>
          <w:b/>
          <w:i/>
          <w:sz w:val="24"/>
          <w:szCs w:val="24"/>
        </w:rPr>
        <w:t>ОТВЕТСТВЕННОСТЬ</w:t>
      </w:r>
      <w:r w:rsidR="000837AF">
        <w:rPr>
          <w:b/>
          <w:i/>
          <w:sz w:val="24"/>
          <w:szCs w:val="24"/>
        </w:rPr>
        <w:t xml:space="preserve"> СТОРОН</w:t>
      </w:r>
    </w:p>
    <w:p w:rsidR="00FD3FA7" w:rsidRPr="0083150B" w:rsidRDefault="00FD3FA7" w:rsidP="00FD3FA7">
      <w:pPr>
        <w:tabs>
          <w:tab w:val="left" w:pos="426"/>
        </w:tabs>
        <w:suppressAutoHyphens/>
        <w:contextualSpacing/>
        <w:rPr>
          <w:b/>
          <w:i/>
          <w:sz w:val="24"/>
          <w:szCs w:val="24"/>
        </w:rPr>
      </w:pP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.3. </w:t>
      </w:r>
      <w:proofErr w:type="gramStart"/>
      <w:r w:rsidRPr="000837AF">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0837AF">
        <w:rPr>
          <w:sz w:val="24"/>
          <w:szCs w:val="24"/>
        </w:rPr>
        <w:lastRenderedPageBreak/>
        <w:t>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0837AF">
        <w:rPr>
          <w:sz w:val="24"/>
          <w:szCs w:val="24"/>
        </w:rPr>
        <w:t xml:space="preserve"> законодательством Российской Федерации установлен иной порядок начисления пени.</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.4.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w:t>
      </w:r>
    </w:p>
    <w:p w:rsidR="000837AF" w:rsidRPr="000837AF" w:rsidRDefault="000837AF" w:rsidP="000837AF">
      <w:pPr>
        <w:tabs>
          <w:tab w:val="left" w:pos="720"/>
          <w:tab w:val="left" w:pos="900"/>
        </w:tabs>
        <w:ind w:firstLine="709"/>
        <w:jc w:val="both"/>
        <w:rPr>
          <w:sz w:val="24"/>
          <w:szCs w:val="24"/>
        </w:rPr>
      </w:pPr>
      <w:proofErr w:type="gramStart"/>
      <w:r w:rsidRPr="000837AF">
        <w:rPr>
          <w:sz w:val="24"/>
          <w:szCs w:val="24"/>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w:t>
      </w:r>
      <w:proofErr w:type="gramEnd"/>
      <w:r w:rsidRPr="000837AF">
        <w:rPr>
          <w:sz w:val="24"/>
          <w:szCs w:val="24"/>
        </w:rPr>
        <w:t xml:space="preserve">,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rsidR="000837AF" w:rsidRPr="000837AF" w:rsidRDefault="000837AF" w:rsidP="000837AF">
      <w:pPr>
        <w:tabs>
          <w:tab w:val="left" w:pos="720"/>
          <w:tab w:val="left" w:pos="900"/>
        </w:tabs>
        <w:ind w:firstLine="709"/>
        <w:jc w:val="both"/>
        <w:rPr>
          <w:sz w:val="24"/>
          <w:szCs w:val="24"/>
        </w:rPr>
      </w:pPr>
      <w:r w:rsidRPr="000837AF">
        <w:rPr>
          <w:sz w:val="24"/>
          <w:szCs w:val="24"/>
        </w:rPr>
        <w:t>а) 10 процентов цены контракта (этапа) в случае, если цена контракта (этапа) не превышает 3 млн. рублей;</w:t>
      </w:r>
    </w:p>
    <w:p w:rsidR="000837AF" w:rsidRPr="000837AF" w:rsidRDefault="000837AF" w:rsidP="000837AF">
      <w:pPr>
        <w:tabs>
          <w:tab w:val="left" w:pos="720"/>
          <w:tab w:val="left" w:pos="900"/>
        </w:tabs>
        <w:ind w:firstLine="709"/>
        <w:jc w:val="both"/>
        <w:rPr>
          <w:sz w:val="24"/>
          <w:szCs w:val="24"/>
        </w:rPr>
      </w:pPr>
      <w:r w:rsidRPr="000837AF">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и) 0,1 процента цены контракта (этапа) в случае, если цена контракта (этапа) превышает 10 млрд. рублей.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.6. </w:t>
      </w:r>
      <w:proofErr w:type="gramStart"/>
      <w:r w:rsidRPr="000837AF">
        <w:rPr>
          <w:sz w:val="24"/>
          <w:szCs w:val="24"/>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837AF">
        <w:rPr>
          <w:sz w:val="24"/>
          <w:szCs w:val="24"/>
        </w:rPr>
        <w:t xml:space="preserve"> в размере 1 процента цены контракта (этапа), но не более 5 тысяч рублей и не менее 1 тысячи рублей: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.7. </w:t>
      </w:r>
      <w:proofErr w:type="gramStart"/>
      <w:r w:rsidRPr="000837AF">
        <w:rPr>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837AF" w:rsidRPr="000837AF" w:rsidRDefault="000837AF" w:rsidP="000837AF">
      <w:pPr>
        <w:tabs>
          <w:tab w:val="left" w:pos="720"/>
          <w:tab w:val="left" w:pos="900"/>
        </w:tabs>
        <w:ind w:firstLine="709"/>
        <w:jc w:val="both"/>
        <w:rPr>
          <w:sz w:val="24"/>
          <w:szCs w:val="24"/>
        </w:rPr>
      </w:pPr>
      <w:r w:rsidRPr="000837AF">
        <w:rPr>
          <w:sz w:val="24"/>
          <w:szCs w:val="24"/>
        </w:rPr>
        <w:lastRenderedPageBreak/>
        <w:t>а) в случае, если цена контракта не превышает начальную (максимальную) цену контракта:</w:t>
      </w:r>
    </w:p>
    <w:p w:rsidR="000837AF" w:rsidRPr="000837AF" w:rsidRDefault="000837AF" w:rsidP="000837AF">
      <w:pPr>
        <w:tabs>
          <w:tab w:val="left" w:pos="720"/>
          <w:tab w:val="left" w:pos="900"/>
        </w:tabs>
        <w:ind w:firstLine="709"/>
        <w:jc w:val="both"/>
        <w:rPr>
          <w:sz w:val="24"/>
          <w:szCs w:val="24"/>
        </w:rPr>
      </w:pPr>
      <w:r w:rsidRPr="000837AF">
        <w:rPr>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0837AF" w:rsidRPr="000837AF" w:rsidRDefault="000837AF" w:rsidP="000837AF">
      <w:pPr>
        <w:tabs>
          <w:tab w:val="left" w:pos="720"/>
          <w:tab w:val="left" w:pos="900"/>
        </w:tabs>
        <w:ind w:firstLine="709"/>
        <w:jc w:val="both"/>
        <w:rPr>
          <w:sz w:val="24"/>
          <w:szCs w:val="24"/>
        </w:rPr>
      </w:pPr>
      <w:r w:rsidRPr="000837AF">
        <w:rPr>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б) в случае, если цена контракта превышает начальную (максимальную) цену контракта:</w:t>
      </w:r>
    </w:p>
    <w:p w:rsidR="000837AF" w:rsidRPr="000837AF" w:rsidRDefault="000837AF" w:rsidP="000837AF">
      <w:pPr>
        <w:tabs>
          <w:tab w:val="left" w:pos="720"/>
          <w:tab w:val="left" w:pos="900"/>
        </w:tabs>
        <w:ind w:firstLine="709"/>
        <w:jc w:val="both"/>
        <w:rPr>
          <w:sz w:val="24"/>
          <w:szCs w:val="24"/>
        </w:rPr>
      </w:pPr>
      <w:r w:rsidRPr="000837AF">
        <w:rPr>
          <w:sz w:val="24"/>
          <w:szCs w:val="24"/>
        </w:rPr>
        <w:t>10 процентов цены контракта, если цена контракта не превышает 3 млн. рублей;</w:t>
      </w:r>
    </w:p>
    <w:p w:rsidR="000837AF" w:rsidRPr="000837AF" w:rsidRDefault="000837AF" w:rsidP="000837AF">
      <w:pPr>
        <w:tabs>
          <w:tab w:val="left" w:pos="720"/>
          <w:tab w:val="left" w:pos="900"/>
        </w:tabs>
        <w:ind w:firstLine="709"/>
        <w:jc w:val="both"/>
        <w:rPr>
          <w:sz w:val="24"/>
          <w:szCs w:val="24"/>
        </w:rPr>
      </w:pPr>
      <w:r w:rsidRPr="000837AF">
        <w:rPr>
          <w:sz w:val="24"/>
          <w:szCs w:val="24"/>
        </w:rPr>
        <w:t>5 процентов цены контракта, если цена контракта составляет от 3 млн. рублей до 50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1 процент цены контракта, если цена контракта составляет от 50 млн. рублей до 100 млн. рублей (включительно).</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837AF" w:rsidRPr="000837AF" w:rsidRDefault="000837AF" w:rsidP="000837AF">
      <w:pPr>
        <w:tabs>
          <w:tab w:val="left" w:pos="720"/>
          <w:tab w:val="left" w:pos="900"/>
        </w:tabs>
        <w:ind w:firstLine="709"/>
        <w:jc w:val="both"/>
        <w:rPr>
          <w:sz w:val="24"/>
          <w:szCs w:val="24"/>
        </w:rPr>
      </w:pPr>
      <w:r w:rsidRPr="000837AF">
        <w:rPr>
          <w:sz w:val="24"/>
          <w:szCs w:val="24"/>
        </w:rPr>
        <w:t>а) 1000 рублей, если цена контракта не превышает 3 млн. рублей;</w:t>
      </w:r>
    </w:p>
    <w:p w:rsidR="000837AF" w:rsidRPr="000837AF" w:rsidRDefault="000837AF" w:rsidP="000837AF">
      <w:pPr>
        <w:tabs>
          <w:tab w:val="left" w:pos="720"/>
          <w:tab w:val="left" w:pos="900"/>
        </w:tabs>
        <w:ind w:firstLine="709"/>
        <w:jc w:val="both"/>
        <w:rPr>
          <w:sz w:val="24"/>
          <w:szCs w:val="24"/>
        </w:rPr>
      </w:pPr>
      <w:r w:rsidRPr="000837AF">
        <w:rPr>
          <w:sz w:val="24"/>
          <w:szCs w:val="24"/>
        </w:rPr>
        <w:t>б) 5000 рублей, если цена контракта составляет от 3 млн. рублей до 50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в) 10000 рублей, если цена контракта составляет от 50 млн. рублей до 100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г) 100000 рублей, если цена контракта превышает 100 млн. рублей.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.9. </w:t>
      </w:r>
      <w:proofErr w:type="gramStart"/>
      <w:r w:rsidRPr="000837AF">
        <w:rPr>
          <w:sz w:val="24"/>
          <w:szCs w:val="24"/>
        </w:rPr>
        <w:t>В случае если в соответствии с частью 6 статьи 30 Федерального закона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.11. Подрядчик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.12. В случае просрочки исполнения Подрядчиком обязательств, предусмотренных настоящим контрактом, а также неисполнение или ненадлежащее исполнение Подрядчиком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 xml:space="preserve">.15.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0837AF">
        <w:rPr>
          <w:sz w:val="24"/>
          <w:szCs w:val="24"/>
        </w:rPr>
        <w:lastRenderedPageBreak/>
        <w:t>предусмотренных контрактом. Размер штрафа устанавливается в соответствии с Правилами.</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837AF" w:rsidRPr="000837AF" w:rsidRDefault="000837AF" w:rsidP="000837AF">
      <w:pPr>
        <w:tabs>
          <w:tab w:val="left" w:pos="720"/>
          <w:tab w:val="left" w:pos="900"/>
        </w:tabs>
        <w:ind w:firstLine="709"/>
        <w:jc w:val="both"/>
        <w:rPr>
          <w:sz w:val="24"/>
          <w:szCs w:val="24"/>
        </w:rPr>
      </w:pPr>
      <w:r w:rsidRPr="000837AF">
        <w:rPr>
          <w:sz w:val="24"/>
          <w:szCs w:val="24"/>
        </w:rPr>
        <w:t>а) 1000 рублей, если цена контракта не превышает 3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б) 5000 рублей, если цена контракта составляет от 3 млн. рублей до 50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в) 10000 рублей, если цена контракта составляет от 50 млн. рублей до 100 млн. рублей (включительно);</w:t>
      </w:r>
    </w:p>
    <w:p w:rsidR="000837AF" w:rsidRPr="000837AF" w:rsidRDefault="000837AF" w:rsidP="000837AF">
      <w:pPr>
        <w:tabs>
          <w:tab w:val="left" w:pos="720"/>
          <w:tab w:val="left" w:pos="900"/>
        </w:tabs>
        <w:ind w:firstLine="709"/>
        <w:jc w:val="both"/>
        <w:rPr>
          <w:sz w:val="24"/>
          <w:szCs w:val="24"/>
        </w:rPr>
      </w:pPr>
      <w:r w:rsidRPr="000837AF">
        <w:rPr>
          <w:sz w:val="24"/>
          <w:szCs w:val="24"/>
        </w:rPr>
        <w:t>г) 100000 рублей, если цена контракта превышает 100 млн. рублей.</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Подрядчика.</w:t>
      </w:r>
    </w:p>
    <w:p w:rsidR="000837AF" w:rsidRPr="000837AF" w:rsidRDefault="000837AF" w:rsidP="000837AF">
      <w:pPr>
        <w:tabs>
          <w:tab w:val="left" w:pos="720"/>
          <w:tab w:val="left" w:pos="900"/>
        </w:tabs>
        <w:ind w:firstLine="709"/>
        <w:jc w:val="both"/>
        <w:rPr>
          <w:sz w:val="24"/>
          <w:szCs w:val="24"/>
        </w:rPr>
      </w:pPr>
      <w:r>
        <w:rPr>
          <w:sz w:val="24"/>
          <w:szCs w:val="24"/>
        </w:rPr>
        <w:t>5</w:t>
      </w:r>
      <w:r w:rsidRPr="000837AF">
        <w:rPr>
          <w:sz w:val="24"/>
          <w:szCs w:val="24"/>
        </w:rPr>
        <w:t>.19. Применение штрафных санкций не освобождает Стороны от выполнения принятых обязательств по настоящему контракту.</w:t>
      </w:r>
    </w:p>
    <w:p w:rsidR="00FD3FA7" w:rsidRPr="000837AF" w:rsidRDefault="00FD3FA7" w:rsidP="00FD3FA7">
      <w:pPr>
        <w:suppressAutoHyphens/>
        <w:jc w:val="both"/>
        <w:rPr>
          <w:sz w:val="24"/>
          <w:szCs w:val="24"/>
        </w:rPr>
      </w:pPr>
    </w:p>
    <w:p w:rsidR="00FD3FA7" w:rsidRDefault="00FD3FA7" w:rsidP="00FD3FA7">
      <w:pPr>
        <w:numPr>
          <w:ilvl w:val="0"/>
          <w:numId w:val="1"/>
        </w:numPr>
        <w:tabs>
          <w:tab w:val="left" w:pos="426"/>
          <w:tab w:val="left" w:pos="851"/>
        </w:tabs>
        <w:suppressAutoHyphens/>
        <w:ind w:left="0" w:firstLine="567"/>
        <w:contextualSpacing/>
        <w:jc w:val="center"/>
        <w:rPr>
          <w:b/>
          <w:i/>
          <w:sz w:val="24"/>
          <w:szCs w:val="24"/>
        </w:rPr>
      </w:pPr>
      <w:r w:rsidRPr="0083150B">
        <w:rPr>
          <w:b/>
          <w:i/>
          <w:sz w:val="24"/>
          <w:szCs w:val="24"/>
        </w:rPr>
        <w:t>ОБСТОЯТЕЛЬСТВА НЕПРЕОДОЛИМОЙ СИЛЫ</w:t>
      </w:r>
    </w:p>
    <w:p w:rsidR="00FD3FA7" w:rsidRPr="0083150B" w:rsidRDefault="00FD3FA7" w:rsidP="00FD3FA7">
      <w:pPr>
        <w:tabs>
          <w:tab w:val="left" w:pos="426"/>
        </w:tabs>
        <w:suppressAutoHyphens/>
        <w:ind w:left="567"/>
        <w:contextualSpacing/>
        <w:rPr>
          <w:b/>
          <w:i/>
          <w:sz w:val="24"/>
          <w:szCs w:val="24"/>
        </w:rPr>
      </w:pPr>
    </w:p>
    <w:p w:rsidR="00FD3FA7" w:rsidRPr="0083150B" w:rsidRDefault="00FD3FA7" w:rsidP="00FD3FA7">
      <w:pPr>
        <w:suppressAutoHyphens/>
        <w:ind w:firstLine="567"/>
        <w:jc w:val="both"/>
        <w:rPr>
          <w:sz w:val="24"/>
          <w:szCs w:val="24"/>
        </w:rPr>
      </w:pPr>
      <w:r>
        <w:rPr>
          <w:sz w:val="24"/>
          <w:szCs w:val="24"/>
        </w:rPr>
        <w:t>6</w:t>
      </w:r>
      <w:r w:rsidRPr="0083150B">
        <w:rPr>
          <w:sz w:val="24"/>
          <w:szCs w:val="24"/>
        </w:rPr>
        <w:t>.1. Стороны освобождаются от ответственности за частичное или полное неисполнение обязательств по контракту,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контракта:</w:t>
      </w:r>
    </w:p>
    <w:p w:rsidR="00FD3FA7" w:rsidRPr="0083150B" w:rsidRDefault="00FD3FA7" w:rsidP="00FD3FA7">
      <w:pPr>
        <w:suppressAutoHyphens/>
        <w:ind w:firstLine="567"/>
        <w:jc w:val="both"/>
        <w:rPr>
          <w:sz w:val="24"/>
          <w:szCs w:val="24"/>
        </w:rPr>
      </w:pPr>
      <w:r w:rsidRPr="0083150B">
        <w:rPr>
          <w:sz w:val="24"/>
          <w:szCs w:val="24"/>
        </w:rPr>
        <w:t>-война, военные действия, вторжение или враждебные действия иностранного государства;</w:t>
      </w:r>
    </w:p>
    <w:p w:rsidR="00FD3FA7" w:rsidRPr="0083150B" w:rsidRDefault="00FD3FA7" w:rsidP="00FD3FA7">
      <w:pPr>
        <w:suppressAutoHyphens/>
        <w:ind w:firstLine="567"/>
        <w:jc w:val="both"/>
        <w:rPr>
          <w:sz w:val="24"/>
          <w:szCs w:val="24"/>
        </w:rPr>
      </w:pPr>
      <w:r w:rsidRPr="0083150B">
        <w:rPr>
          <w:sz w:val="24"/>
          <w:szCs w:val="24"/>
        </w:rPr>
        <w:t>-восстание, революция, мятеж, введение военной диктатуры, гражданская война;</w:t>
      </w:r>
    </w:p>
    <w:p w:rsidR="00FD3FA7" w:rsidRPr="0083150B" w:rsidRDefault="00FD3FA7" w:rsidP="00FD3FA7">
      <w:pPr>
        <w:suppressAutoHyphens/>
        <w:ind w:firstLine="567"/>
        <w:jc w:val="both"/>
        <w:rPr>
          <w:sz w:val="24"/>
          <w:szCs w:val="24"/>
        </w:rPr>
      </w:pPr>
      <w:r w:rsidRPr="0083150B">
        <w:rPr>
          <w:sz w:val="24"/>
          <w:szCs w:val="24"/>
        </w:rPr>
        <w:t>-бунт, волнения, беспорядки и забастовки (за исключением персонала Подрядчика);</w:t>
      </w:r>
    </w:p>
    <w:p w:rsidR="00FD3FA7" w:rsidRPr="0083150B" w:rsidRDefault="00FD3FA7" w:rsidP="00FD3FA7">
      <w:pPr>
        <w:suppressAutoHyphens/>
        <w:ind w:firstLine="567"/>
        <w:jc w:val="both"/>
        <w:rPr>
          <w:sz w:val="24"/>
          <w:szCs w:val="24"/>
        </w:rPr>
      </w:pPr>
      <w:r w:rsidRPr="0083150B">
        <w:rPr>
          <w:sz w:val="24"/>
          <w:szCs w:val="24"/>
        </w:rPr>
        <w:t>-радиационное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FD3FA7" w:rsidRPr="0083150B" w:rsidRDefault="00FD3FA7" w:rsidP="00FD3FA7">
      <w:pPr>
        <w:suppressAutoHyphens/>
        <w:ind w:firstLine="567"/>
        <w:jc w:val="both"/>
        <w:rPr>
          <w:sz w:val="24"/>
          <w:szCs w:val="24"/>
        </w:rPr>
      </w:pPr>
      <w:proofErr w:type="gramStart"/>
      <w:r w:rsidRPr="0083150B">
        <w:rPr>
          <w:sz w:val="24"/>
          <w:szCs w:val="24"/>
        </w:rPr>
        <w:t>-природные и техногенные катастрофы, такие как: землетрясение, наводнение, пожар, ураган, цунами, извержение вулкана, сход лавин и оползней и т.д.;</w:t>
      </w:r>
      <w:proofErr w:type="gramEnd"/>
    </w:p>
    <w:p w:rsidR="00FD3FA7" w:rsidRPr="0083150B" w:rsidRDefault="00FD3FA7" w:rsidP="00FD3FA7">
      <w:pPr>
        <w:suppressAutoHyphens/>
        <w:ind w:firstLine="567"/>
        <w:jc w:val="both"/>
        <w:rPr>
          <w:sz w:val="24"/>
          <w:szCs w:val="24"/>
        </w:rPr>
      </w:pPr>
      <w:r>
        <w:rPr>
          <w:sz w:val="24"/>
          <w:szCs w:val="24"/>
        </w:rPr>
        <w:t>6</w:t>
      </w:r>
      <w:r w:rsidRPr="0083150B">
        <w:rPr>
          <w:sz w:val="24"/>
          <w:szCs w:val="24"/>
        </w:rPr>
        <w:t>.2.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контракту, выполнение которых невозможно или будет приостановлено.</w:t>
      </w:r>
    </w:p>
    <w:p w:rsidR="00FD3FA7" w:rsidRPr="0083150B" w:rsidRDefault="00FD3FA7" w:rsidP="00FD3FA7">
      <w:pPr>
        <w:suppressAutoHyphens/>
        <w:ind w:firstLine="567"/>
        <w:jc w:val="both"/>
        <w:rPr>
          <w:sz w:val="24"/>
          <w:szCs w:val="24"/>
        </w:rPr>
      </w:pPr>
      <w:r>
        <w:rPr>
          <w:sz w:val="24"/>
          <w:szCs w:val="24"/>
        </w:rPr>
        <w:t>6</w:t>
      </w:r>
      <w:r w:rsidRPr="0083150B">
        <w:rPr>
          <w:sz w:val="24"/>
          <w:szCs w:val="24"/>
        </w:rPr>
        <w:t>.3. После направления такого уведомления сторона освобождается от исполнения перечисленных в уведомлении обязательств по контракту на все время действия обстоятельства непреодолимой силы.</w:t>
      </w:r>
    </w:p>
    <w:p w:rsidR="00FD3FA7" w:rsidRPr="0083150B" w:rsidRDefault="00FD3FA7" w:rsidP="00FD3FA7">
      <w:pPr>
        <w:suppressAutoHyphens/>
        <w:ind w:firstLine="567"/>
        <w:jc w:val="both"/>
        <w:rPr>
          <w:sz w:val="24"/>
          <w:szCs w:val="24"/>
        </w:rPr>
      </w:pPr>
      <w:r>
        <w:rPr>
          <w:sz w:val="24"/>
          <w:szCs w:val="24"/>
        </w:rPr>
        <w:t>6</w:t>
      </w:r>
      <w:r w:rsidRPr="0083150B">
        <w:rPr>
          <w:sz w:val="24"/>
          <w:szCs w:val="24"/>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контракту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FD3FA7" w:rsidRPr="0083150B" w:rsidRDefault="00FD3FA7" w:rsidP="00FD3FA7">
      <w:pPr>
        <w:suppressAutoHyphens/>
        <w:ind w:firstLine="567"/>
        <w:jc w:val="both"/>
        <w:rPr>
          <w:sz w:val="24"/>
          <w:szCs w:val="24"/>
        </w:rPr>
      </w:pPr>
      <w:r>
        <w:rPr>
          <w:sz w:val="24"/>
          <w:szCs w:val="24"/>
        </w:rPr>
        <w:t>6</w:t>
      </w:r>
      <w:r w:rsidRPr="0083150B">
        <w:rPr>
          <w:sz w:val="24"/>
          <w:szCs w:val="24"/>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FD3FA7" w:rsidRDefault="00FD3FA7" w:rsidP="00FD3FA7">
      <w:pPr>
        <w:suppressAutoHyphens/>
        <w:ind w:firstLine="567"/>
        <w:jc w:val="both"/>
        <w:rPr>
          <w:sz w:val="24"/>
          <w:szCs w:val="24"/>
        </w:rPr>
      </w:pPr>
      <w:r>
        <w:rPr>
          <w:sz w:val="24"/>
          <w:szCs w:val="24"/>
        </w:rPr>
        <w:t>6</w:t>
      </w:r>
      <w:r w:rsidRPr="0083150B">
        <w:rPr>
          <w:sz w:val="24"/>
          <w:szCs w:val="24"/>
        </w:rPr>
        <w:t>.6. Обязанность доказать наличие обстоятельств непреодолимой силы лежит на Стороне контракта, не выполнившей свои обязательства по контракту.</w:t>
      </w:r>
    </w:p>
    <w:p w:rsidR="005300FB" w:rsidRDefault="005300FB" w:rsidP="00FD3FA7">
      <w:pPr>
        <w:suppressAutoHyphens/>
        <w:ind w:firstLine="567"/>
        <w:jc w:val="both"/>
        <w:rPr>
          <w:sz w:val="24"/>
          <w:szCs w:val="24"/>
        </w:rPr>
      </w:pPr>
    </w:p>
    <w:p w:rsidR="005300FB" w:rsidRDefault="005300FB" w:rsidP="00FD3FA7">
      <w:pPr>
        <w:suppressAutoHyphens/>
        <w:ind w:firstLine="567"/>
        <w:jc w:val="both"/>
        <w:rPr>
          <w:sz w:val="24"/>
          <w:szCs w:val="24"/>
        </w:rPr>
      </w:pPr>
    </w:p>
    <w:p w:rsidR="005300FB" w:rsidRPr="0083150B" w:rsidRDefault="005300FB" w:rsidP="00FD3FA7">
      <w:pPr>
        <w:suppressAutoHyphens/>
        <w:ind w:firstLine="567"/>
        <w:jc w:val="both"/>
        <w:rPr>
          <w:sz w:val="24"/>
          <w:szCs w:val="24"/>
        </w:rPr>
      </w:pPr>
    </w:p>
    <w:p w:rsidR="00FD3FA7" w:rsidRPr="0083150B" w:rsidRDefault="00FD3FA7" w:rsidP="00FD3FA7">
      <w:pPr>
        <w:ind w:firstLine="709"/>
        <w:jc w:val="both"/>
        <w:rPr>
          <w:sz w:val="24"/>
          <w:szCs w:val="24"/>
        </w:rPr>
      </w:pPr>
    </w:p>
    <w:p w:rsidR="00FD3FA7" w:rsidRDefault="00FD3FA7" w:rsidP="00FD3FA7">
      <w:pPr>
        <w:numPr>
          <w:ilvl w:val="0"/>
          <w:numId w:val="1"/>
        </w:numPr>
        <w:suppressAutoHyphens/>
        <w:jc w:val="center"/>
        <w:rPr>
          <w:b/>
          <w:i/>
          <w:sz w:val="24"/>
          <w:szCs w:val="24"/>
        </w:rPr>
      </w:pPr>
      <w:r w:rsidRPr="0083150B">
        <w:rPr>
          <w:b/>
          <w:i/>
          <w:sz w:val="24"/>
          <w:szCs w:val="24"/>
        </w:rPr>
        <w:lastRenderedPageBreak/>
        <w:t>РАЗРЕШЕНИЕ СПОРОВ МЕЖДУ СТОРОНАМИ</w:t>
      </w:r>
    </w:p>
    <w:p w:rsidR="00FD3FA7" w:rsidRPr="0083150B" w:rsidRDefault="00FD3FA7" w:rsidP="00FD3FA7">
      <w:pPr>
        <w:suppressAutoHyphens/>
        <w:ind w:left="720"/>
        <w:rPr>
          <w:b/>
          <w:i/>
          <w:sz w:val="24"/>
          <w:szCs w:val="24"/>
        </w:rPr>
      </w:pPr>
    </w:p>
    <w:p w:rsidR="00FD3FA7" w:rsidRPr="0083150B" w:rsidRDefault="00FD3FA7" w:rsidP="00FD3FA7">
      <w:pPr>
        <w:suppressAutoHyphens/>
        <w:ind w:firstLine="709"/>
        <w:jc w:val="both"/>
        <w:rPr>
          <w:sz w:val="24"/>
          <w:szCs w:val="24"/>
        </w:rPr>
      </w:pPr>
      <w:r>
        <w:rPr>
          <w:sz w:val="24"/>
          <w:szCs w:val="24"/>
        </w:rPr>
        <w:t>7</w:t>
      </w:r>
      <w:r w:rsidRPr="0083150B">
        <w:rPr>
          <w:sz w:val="24"/>
          <w:szCs w:val="24"/>
        </w:rPr>
        <w:t>.1. Правоотношения между сторонами по настоящему Контракту регулируются действующим законодательством РФ.</w:t>
      </w:r>
    </w:p>
    <w:p w:rsidR="00FD3FA7" w:rsidRPr="0083150B" w:rsidRDefault="00FD3FA7" w:rsidP="00FD3FA7">
      <w:pPr>
        <w:suppressAutoHyphens/>
        <w:ind w:firstLine="709"/>
        <w:jc w:val="both"/>
        <w:rPr>
          <w:sz w:val="24"/>
          <w:szCs w:val="24"/>
        </w:rPr>
      </w:pPr>
      <w:r>
        <w:rPr>
          <w:sz w:val="24"/>
          <w:szCs w:val="24"/>
        </w:rPr>
        <w:t>7</w:t>
      </w:r>
      <w:r w:rsidRPr="0083150B">
        <w:rPr>
          <w:sz w:val="24"/>
          <w:szCs w:val="24"/>
        </w:rPr>
        <w:t>.2. В случае если между сторонами в процессе исполнения настоящего контракта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независимой экспертизы.</w:t>
      </w:r>
    </w:p>
    <w:p w:rsidR="00FD3FA7" w:rsidRPr="0083150B" w:rsidRDefault="00FD3FA7" w:rsidP="00FD3FA7">
      <w:pPr>
        <w:suppressAutoHyphens/>
        <w:ind w:firstLine="709"/>
        <w:jc w:val="both"/>
        <w:rPr>
          <w:sz w:val="24"/>
          <w:szCs w:val="24"/>
        </w:rPr>
      </w:pPr>
      <w:r w:rsidRPr="00AE0E9C">
        <w:rPr>
          <w:sz w:val="24"/>
          <w:szCs w:val="24"/>
        </w:rPr>
        <w:t>В качестве крайнего средства разрешения конфликта каждая из сторон имеет право передать такой спор на рассмотрение в Арбитражный суд</w:t>
      </w:r>
      <w:r>
        <w:rPr>
          <w:sz w:val="24"/>
          <w:szCs w:val="24"/>
        </w:rPr>
        <w:t xml:space="preserve"> Курской области</w:t>
      </w:r>
    </w:p>
    <w:p w:rsidR="00FD3FA7" w:rsidRPr="0083150B" w:rsidRDefault="00FD3FA7" w:rsidP="00FD3FA7">
      <w:pPr>
        <w:suppressAutoHyphens/>
        <w:ind w:firstLine="851"/>
        <w:jc w:val="both"/>
        <w:rPr>
          <w:b/>
          <w:sz w:val="24"/>
          <w:szCs w:val="24"/>
        </w:rPr>
      </w:pPr>
    </w:p>
    <w:p w:rsidR="00FD3FA7" w:rsidRDefault="00FD3FA7" w:rsidP="00FD3FA7">
      <w:pPr>
        <w:numPr>
          <w:ilvl w:val="0"/>
          <w:numId w:val="1"/>
        </w:numPr>
        <w:tabs>
          <w:tab w:val="left" w:pos="851"/>
        </w:tabs>
        <w:suppressAutoHyphens/>
        <w:ind w:left="0" w:firstLine="567"/>
        <w:jc w:val="center"/>
        <w:rPr>
          <w:b/>
          <w:i/>
          <w:sz w:val="24"/>
          <w:szCs w:val="24"/>
        </w:rPr>
      </w:pPr>
      <w:r w:rsidRPr="0083150B">
        <w:rPr>
          <w:b/>
          <w:i/>
          <w:sz w:val="24"/>
          <w:szCs w:val="24"/>
        </w:rPr>
        <w:t>ОБЕСПЕЧЕНИЕ ИСПОЛНЕНИЯ КОНТРАКТА</w:t>
      </w:r>
    </w:p>
    <w:p w:rsidR="00FD3FA7" w:rsidRPr="0083150B" w:rsidRDefault="00FD3FA7" w:rsidP="00FD3FA7">
      <w:pPr>
        <w:tabs>
          <w:tab w:val="left" w:pos="851"/>
        </w:tabs>
        <w:suppressAutoHyphens/>
        <w:ind w:left="567"/>
        <w:rPr>
          <w:b/>
          <w:i/>
          <w:sz w:val="24"/>
          <w:szCs w:val="24"/>
        </w:rPr>
      </w:pPr>
    </w:p>
    <w:p w:rsidR="0023573B" w:rsidRPr="00BE7A87" w:rsidRDefault="0023573B" w:rsidP="0023573B">
      <w:pPr>
        <w:ind w:firstLine="709"/>
        <w:jc w:val="both"/>
        <w:rPr>
          <w:sz w:val="24"/>
          <w:szCs w:val="24"/>
        </w:rPr>
      </w:pPr>
      <w:r w:rsidRPr="00BE7A87">
        <w:rPr>
          <w:sz w:val="24"/>
          <w:szCs w:val="24"/>
        </w:rPr>
        <w:t>8.1. Исполнение Контракта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может обеспечиваться одним из следующих способов:</w:t>
      </w:r>
    </w:p>
    <w:p w:rsidR="0023573B" w:rsidRPr="00BE7A87" w:rsidRDefault="0023573B" w:rsidP="0023573B">
      <w:pPr>
        <w:ind w:firstLine="709"/>
        <w:jc w:val="both"/>
        <w:rPr>
          <w:sz w:val="24"/>
          <w:szCs w:val="24"/>
        </w:rPr>
      </w:pPr>
      <w:r w:rsidRPr="00BE7A87">
        <w:rPr>
          <w:sz w:val="24"/>
          <w:szCs w:val="24"/>
        </w:rPr>
        <w:t xml:space="preserve">- безотзывной банковской гарантией в размере в размере 5 % от цены контракта, а именно </w:t>
      </w:r>
      <w:r w:rsidR="005B2E5A" w:rsidRPr="00217EFE">
        <w:rPr>
          <w:iCs/>
          <w:sz w:val="24"/>
          <w:szCs w:val="24"/>
        </w:rPr>
        <w:t>75898</w:t>
      </w:r>
      <w:r w:rsidRPr="00217EFE">
        <w:rPr>
          <w:iCs/>
          <w:sz w:val="24"/>
          <w:szCs w:val="24"/>
        </w:rPr>
        <w:t xml:space="preserve"> (</w:t>
      </w:r>
      <w:r w:rsidR="005B2E5A" w:rsidRPr="00217EFE">
        <w:rPr>
          <w:iCs/>
          <w:sz w:val="24"/>
          <w:szCs w:val="24"/>
        </w:rPr>
        <w:t>Семьдесят пять тысяч восемьсот девяносто восемь</w:t>
      </w:r>
      <w:r w:rsidRPr="00217EFE">
        <w:rPr>
          <w:iCs/>
          <w:sz w:val="24"/>
          <w:szCs w:val="24"/>
        </w:rPr>
        <w:t xml:space="preserve">) рублей </w:t>
      </w:r>
      <w:r w:rsidR="005B2E5A" w:rsidRPr="00217EFE">
        <w:rPr>
          <w:iCs/>
          <w:sz w:val="24"/>
          <w:szCs w:val="24"/>
        </w:rPr>
        <w:t>50</w:t>
      </w:r>
      <w:r w:rsidRPr="00217EFE">
        <w:rPr>
          <w:iCs/>
          <w:sz w:val="24"/>
          <w:szCs w:val="24"/>
        </w:rPr>
        <w:t xml:space="preserve"> копеек;</w:t>
      </w:r>
    </w:p>
    <w:p w:rsidR="00BE7A87" w:rsidRPr="00BE7A87" w:rsidRDefault="0023573B" w:rsidP="00BE7A87">
      <w:pPr>
        <w:tabs>
          <w:tab w:val="left" w:pos="-360"/>
        </w:tabs>
        <w:ind w:firstLine="567"/>
        <w:jc w:val="both"/>
        <w:rPr>
          <w:sz w:val="24"/>
          <w:szCs w:val="24"/>
        </w:rPr>
      </w:pPr>
      <w:r w:rsidRPr="00BE7A87">
        <w:rPr>
          <w:sz w:val="24"/>
          <w:szCs w:val="24"/>
        </w:rPr>
        <w:t>- передачей Заказчику в залог денежных сре</w:t>
      </w:r>
      <w:proofErr w:type="gramStart"/>
      <w:r w:rsidRPr="00BE7A87">
        <w:rPr>
          <w:sz w:val="24"/>
          <w:szCs w:val="24"/>
        </w:rPr>
        <w:t>дств в р</w:t>
      </w:r>
      <w:proofErr w:type="gramEnd"/>
      <w:r w:rsidRPr="00BE7A87">
        <w:rPr>
          <w:sz w:val="24"/>
          <w:szCs w:val="24"/>
        </w:rPr>
        <w:t xml:space="preserve">азмере 5 % от цены контракта, а именно </w:t>
      </w:r>
      <w:r w:rsidR="005B2E5A" w:rsidRPr="00217EFE">
        <w:rPr>
          <w:iCs/>
          <w:sz w:val="24"/>
          <w:szCs w:val="24"/>
        </w:rPr>
        <w:t>75898 (Семьдесят пять тысяч восемьсот девяносто восемь) рублей 50 копеек</w:t>
      </w:r>
      <w:r w:rsidRPr="00BE7A87">
        <w:rPr>
          <w:sz w:val="24"/>
          <w:szCs w:val="24"/>
        </w:rPr>
        <w:t xml:space="preserve"> на счёт Заказчика: </w:t>
      </w:r>
      <w:r w:rsidR="00BE7A87" w:rsidRPr="00BE7A87">
        <w:rPr>
          <w:sz w:val="24"/>
          <w:szCs w:val="24"/>
        </w:rPr>
        <w:t xml:space="preserve">УФК по Курской области (Администрация </w:t>
      </w:r>
      <w:r w:rsidR="00E60E9C">
        <w:rPr>
          <w:sz w:val="24"/>
          <w:szCs w:val="24"/>
        </w:rPr>
        <w:t>Свободинского</w:t>
      </w:r>
      <w:r w:rsidR="00BE7A87" w:rsidRPr="00BE7A87">
        <w:rPr>
          <w:sz w:val="24"/>
          <w:szCs w:val="24"/>
        </w:rPr>
        <w:t xml:space="preserve"> сельсовета Золотухинского района Курской области); ИНН 46070006</w:t>
      </w:r>
      <w:r w:rsidR="00E60E9C">
        <w:rPr>
          <w:sz w:val="24"/>
          <w:szCs w:val="24"/>
        </w:rPr>
        <w:t>58</w:t>
      </w:r>
      <w:r w:rsidR="00BE7A87" w:rsidRPr="00BE7A87">
        <w:rPr>
          <w:sz w:val="24"/>
          <w:szCs w:val="24"/>
        </w:rPr>
        <w:t xml:space="preserve">, КПП 460701001, </w:t>
      </w:r>
    </w:p>
    <w:p w:rsidR="00BE7A87" w:rsidRPr="00BE7A87" w:rsidRDefault="00BE7A87" w:rsidP="00BE7A87">
      <w:pPr>
        <w:tabs>
          <w:tab w:val="left" w:pos="-360"/>
        </w:tabs>
        <w:ind w:firstLine="567"/>
        <w:jc w:val="both"/>
        <w:rPr>
          <w:sz w:val="24"/>
          <w:szCs w:val="24"/>
        </w:rPr>
      </w:pPr>
      <w:proofErr w:type="gramStart"/>
      <w:r w:rsidRPr="00BE7A87">
        <w:rPr>
          <w:sz w:val="24"/>
          <w:szCs w:val="24"/>
        </w:rPr>
        <w:t>Р</w:t>
      </w:r>
      <w:proofErr w:type="gramEnd"/>
      <w:r w:rsidRPr="00BE7A87">
        <w:rPr>
          <w:sz w:val="24"/>
          <w:szCs w:val="24"/>
        </w:rPr>
        <w:t xml:space="preserve">/с </w:t>
      </w:r>
      <w:r w:rsidR="00E60E9C" w:rsidRPr="00E60E9C">
        <w:rPr>
          <w:sz w:val="24"/>
          <w:szCs w:val="24"/>
        </w:rPr>
        <w:t>40302810438073000077</w:t>
      </w:r>
      <w:r w:rsidRPr="00BE7A87">
        <w:rPr>
          <w:sz w:val="24"/>
          <w:szCs w:val="24"/>
        </w:rPr>
        <w:t>, л/с 05443009</w:t>
      </w:r>
      <w:r w:rsidR="00E60E9C">
        <w:rPr>
          <w:sz w:val="24"/>
          <w:szCs w:val="24"/>
        </w:rPr>
        <w:t>46</w:t>
      </w:r>
      <w:r w:rsidRPr="00BE7A87">
        <w:rPr>
          <w:sz w:val="24"/>
          <w:szCs w:val="24"/>
        </w:rPr>
        <w:t>0 в Отделение Курск г. Курск, БИК: 043807001.</w:t>
      </w:r>
    </w:p>
    <w:p w:rsidR="00BE7A87" w:rsidRPr="00BE7A87" w:rsidRDefault="00BE7A87" w:rsidP="00BE7A87">
      <w:pPr>
        <w:tabs>
          <w:tab w:val="left" w:pos="-360"/>
        </w:tabs>
        <w:ind w:firstLine="567"/>
        <w:jc w:val="both"/>
        <w:rPr>
          <w:sz w:val="24"/>
          <w:szCs w:val="24"/>
        </w:rPr>
      </w:pPr>
      <w:r w:rsidRPr="00BE7A87">
        <w:rPr>
          <w:sz w:val="24"/>
          <w:szCs w:val="24"/>
        </w:rPr>
        <w:t>Назначение платежа: Обеспечение исполнения контракта по результатам электронного аукциона по извещению №</w:t>
      </w:r>
      <w:r w:rsidR="005B2E5A">
        <w:rPr>
          <w:sz w:val="24"/>
          <w:szCs w:val="24"/>
        </w:rPr>
        <w:t>0144200002420000604</w:t>
      </w:r>
      <w:r w:rsidRPr="00BE7A87">
        <w:rPr>
          <w:sz w:val="24"/>
          <w:szCs w:val="24"/>
        </w:rPr>
        <w:t>. Без НДС.</w:t>
      </w:r>
    </w:p>
    <w:p w:rsidR="0023573B" w:rsidRPr="00BE7A87" w:rsidRDefault="00BE7A87" w:rsidP="0023573B">
      <w:pPr>
        <w:ind w:firstLine="709"/>
        <w:jc w:val="both"/>
        <w:rPr>
          <w:sz w:val="24"/>
          <w:szCs w:val="24"/>
        </w:rPr>
      </w:pPr>
      <w:r>
        <w:rPr>
          <w:sz w:val="24"/>
          <w:szCs w:val="24"/>
        </w:rPr>
        <w:t>8</w:t>
      </w:r>
      <w:r w:rsidR="0023573B" w:rsidRPr="00BE7A87">
        <w:rPr>
          <w:sz w:val="24"/>
          <w:szCs w:val="24"/>
        </w:rPr>
        <w:t xml:space="preserve">.2. </w:t>
      </w:r>
      <w:proofErr w:type="gramStart"/>
      <w:r w:rsidR="0023573B" w:rsidRPr="00BE7A87">
        <w:rPr>
          <w:sz w:val="24"/>
          <w:szCs w:val="24"/>
        </w:rPr>
        <w:t>Подрядчик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0023573B" w:rsidRPr="00BE7A87">
        <w:rPr>
          <w:sz w:val="24"/>
          <w:szCs w:val="24"/>
        </w:rPr>
        <w:t xml:space="preserve">,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w:t>
      </w:r>
      <w:proofErr w:type="gramStart"/>
      <w:r w:rsidR="0023573B" w:rsidRPr="00BE7A87">
        <w:rPr>
          <w:sz w:val="24"/>
          <w:szCs w:val="24"/>
        </w:rPr>
        <w:t>менее начальной</w:t>
      </w:r>
      <w:proofErr w:type="gramEnd"/>
      <w:r w:rsidR="0023573B" w:rsidRPr="00BE7A87">
        <w:rPr>
          <w:sz w:val="24"/>
          <w:szCs w:val="24"/>
        </w:rPr>
        <w:t xml:space="preserve"> (максимальной) цены контракта, указанной в извещении об осуществлении закупки и документации о закупке.</w:t>
      </w:r>
    </w:p>
    <w:p w:rsidR="0023573B" w:rsidRPr="00BE7A87" w:rsidRDefault="00BE7A87" w:rsidP="0023573B">
      <w:pPr>
        <w:ind w:firstLine="709"/>
        <w:jc w:val="both"/>
        <w:rPr>
          <w:sz w:val="24"/>
          <w:szCs w:val="24"/>
        </w:rPr>
      </w:pPr>
      <w:r>
        <w:rPr>
          <w:sz w:val="24"/>
          <w:szCs w:val="24"/>
        </w:rPr>
        <w:t>8</w:t>
      </w:r>
      <w:r w:rsidR="0023573B" w:rsidRPr="00BE7A87">
        <w:rPr>
          <w:sz w:val="24"/>
          <w:szCs w:val="24"/>
        </w:rPr>
        <w:t xml:space="preserve">.3. Способ обеспечения исполнения настоящего Контракта определяется Подрядчиком самостоятельно. </w:t>
      </w:r>
      <w:proofErr w:type="gramStart"/>
      <w:r w:rsidR="0023573B" w:rsidRPr="00BE7A87">
        <w:rPr>
          <w:sz w:val="24"/>
          <w:szCs w:val="24"/>
        </w:rPr>
        <w:t xml:space="preserve">В соответствии с пунктом 7 статьи 96 Закона № 44-ФЗ в ходе исполнения настоящего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Закона № 44-ФЗ.  </w:t>
      </w:r>
      <w:proofErr w:type="gramEnd"/>
    </w:p>
    <w:p w:rsidR="0023573B" w:rsidRPr="00BE7A87" w:rsidRDefault="00BE7A87" w:rsidP="0023573B">
      <w:pPr>
        <w:ind w:firstLine="709"/>
        <w:jc w:val="both"/>
        <w:rPr>
          <w:sz w:val="24"/>
          <w:szCs w:val="24"/>
        </w:rPr>
      </w:pPr>
      <w:r>
        <w:rPr>
          <w:sz w:val="24"/>
          <w:szCs w:val="24"/>
        </w:rPr>
        <w:t>8</w:t>
      </w:r>
      <w:r w:rsidR="0023573B" w:rsidRPr="00BE7A87">
        <w:rPr>
          <w:sz w:val="24"/>
          <w:szCs w:val="24"/>
        </w:rPr>
        <w:t>.4. В случае предоставления нового обеспечения исполнения контракта в соответствии с частью 30 статьи 34, пунктом 9 части 1 статьи 95, частью 7 статьи 96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3573B" w:rsidRPr="005B2E5A" w:rsidRDefault="00BE7A87" w:rsidP="0023573B">
      <w:pPr>
        <w:ind w:firstLine="709"/>
        <w:jc w:val="both"/>
        <w:rPr>
          <w:sz w:val="24"/>
          <w:szCs w:val="24"/>
        </w:rPr>
      </w:pPr>
      <w:r>
        <w:rPr>
          <w:sz w:val="24"/>
          <w:szCs w:val="24"/>
        </w:rPr>
        <w:t>8</w:t>
      </w:r>
      <w:r w:rsidR="0023573B" w:rsidRPr="00BE7A87">
        <w:rPr>
          <w:sz w:val="24"/>
          <w:szCs w:val="24"/>
        </w:rPr>
        <w:t xml:space="preserve">.5. </w:t>
      </w:r>
      <w:r w:rsidR="0023573B" w:rsidRPr="00BE7A87">
        <w:rPr>
          <w:iCs/>
          <w:sz w:val="24"/>
          <w:szCs w:val="24"/>
        </w:rPr>
        <w:t xml:space="preserve">В соответствии с п. 1 ч. 1 ст. 30 Закона № 44-ФЗ размер обеспечения исполнения контракта, в том числе предоставляемого с учетом положений ст. 37 Закона 44-ФЗ, устанавливается от цены, указанной в п. </w:t>
      </w:r>
      <w:r w:rsidR="005B2E5A">
        <w:rPr>
          <w:iCs/>
          <w:sz w:val="24"/>
          <w:szCs w:val="24"/>
        </w:rPr>
        <w:t>3</w:t>
      </w:r>
      <w:r w:rsidR="0023573B" w:rsidRPr="00BE7A87">
        <w:rPr>
          <w:iCs/>
          <w:sz w:val="24"/>
          <w:szCs w:val="24"/>
        </w:rPr>
        <w:t xml:space="preserve">.1 настоящего Контракта, и составляет </w:t>
      </w:r>
      <w:r w:rsidR="005B2E5A" w:rsidRPr="005B2E5A">
        <w:rPr>
          <w:iCs/>
          <w:sz w:val="24"/>
          <w:szCs w:val="24"/>
        </w:rPr>
        <w:t>75898 (Семьдесят пять тысяч восемьсот девяносто восемь) рублей 50 копеек</w:t>
      </w:r>
      <w:r w:rsidR="0023573B" w:rsidRPr="005B2E5A">
        <w:rPr>
          <w:sz w:val="24"/>
          <w:szCs w:val="24"/>
        </w:rPr>
        <w:t>.</w:t>
      </w:r>
    </w:p>
    <w:p w:rsidR="0023573B" w:rsidRPr="00BE7A87" w:rsidRDefault="00BE7A87" w:rsidP="0023573B">
      <w:pPr>
        <w:ind w:firstLine="709"/>
        <w:jc w:val="both"/>
        <w:rPr>
          <w:sz w:val="24"/>
          <w:szCs w:val="24"/>
        </w:rPr>
      </w:pPr>
      <w:r>
        <w:rPr>
          <w:sz w:val="24"/>
          <w:szCs w:val="24"/>
        </w:rPr>
        <w:lastRenderedPageBreak/>
        <w:t>8</w:t>
      </w:r>
      <w:r w:rsidR="0023573B" w:rsidRPr="00BE7A87">
        <w:rPr>
          <w:sz w:val="24"/>
          <w:szCs w:val="24"/>
        </w:rPr>
        <w:t>.6. Если обеспечение исполнения Контракта представляется в форме внесения денежных средств, то факт внесения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3573B" w:rsidRPr="00BE7A87" w:rsidRDefault="00BE7A87" w:rsidP="0023573B">
      <w:pPr>
        <w:ind w:firstLine="709"/>
        <w:jc w:val="both"/>
        <w:rPr>
          <w:sz w:val="24"/>
          <w:szCs w:val="24"/>
        </w:rPr>
      </w:pPr>
      <w:r>
        <w:rPr>
          <w:sz w:val="24"/>
          <w:szCs w:val="24"/>
        </w:rPr>
        <w:t>8</w:t>
      </w:r>
      <w:r w:rsidR="0023573B" w:rsidRPr="00BE7A87">
        <w:rPr>
          <w:sz w:val="24"/>
          <w:szCs w:val="24"/>
        </w:rPr>
        <w:t xml:space="preserve">.7. </w:t>
      </w:r>
      <w:proofErr w:type="gramStart"/>
      <w:r w:rsidR="0023573B" w:rsidRPr="00BE7A87">
        <w:rPr>
          <w:sz w:val="24"/>
          <w:szCs w:val="24"/>
        </w:rPr>
        <w:t>В случае если Подрядчик передает Заказчику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и 7.2 статьи 96 Закона № 44-ФЗ в качестве обеспечения обязательств по Контракту, указанные денежные средства возвращаются Подрядчику в течение 15 (пятнадцати) дней, после выполнения Подрядчиком своих обязательств</w:t>
      </w:r>
      <w:proofErr w:type="gramEnd"/>
      <w:r w:rsidR="0023573B" w:rsidRPr="00BE7A87">
        <w:rPr>
          <w:sz w:val="24"/>
          <w:szCs w:val="24"/>
        </w:rPr>
        <w:t xml:space="preserve"> по настоящему Контракту.</w:t>
      </w:r>
    </w:p>
    <w:p w:rsidR="0023573B" w:rsidRPr="00BE7A87" w:rsidRDefault="00BE7A87" w:rsidP="0023573B">
      <w:pPr>
        <w:ind w:firstLine="709"/>
        <w:jc w:val="both"/>
        <w:rPr>
          <w:sz w:val="24"/>
          <w:szCs w:val="24"/>
        </w:rPr>
      </w:pPr>
      <w:r>
        <w:rPr>
          <w:sz w:val="24"/>
          <w:szCs w:val="24"/>
        </w:rPr>
        <w:t>8</w:t>
      </w:r>
      <w:r w:rsidR="0023573B" w:rsidRPr="00BE7A87">
        <w:rPr>
          <w:sz w:val="24"/>
          <w:szCs w:val="24"/>
        </w:rPr>
        <w:t>.8. В случае если обеспечением исполнения Контракта является безотзывная банковская гарантия, то в банковской гарантии должен быть указан срок действия гарантии по обеспечению исполнения Контракта. Срок действия банковской гарантии должен превышать срок исполнения Контракта не менее чем на один месяц.</w:t>
      </w:r>
    </w:p>
    <w:p w:rsidR="0023573B" w:rsidRPr="00BE7A87" w:rsidRDefault="00BE7A87" w:rsidP="0023573B">
      <w:pPr>
        <w:ind w:firstLine="709"/>
        <w:jc w:val="both"/>
        <w:rPr>
          <w:sz w:val="24"/>
          <w:szCs w:val="24"/>
        </w:rPr>
      </w:pPr>
      <w:r>
        <w:rPr>
          <w:sz w:val="24"/>
          <w:szCs w:val="24"/>
        </w:rPr>
        <w:t>8</w:t>
      </w:r>
      <w:r w:rsidR="0023573B" w:rsidRPr="00BE7A87">
        <w:rPr>
          <w:sz w:val="24"/>
          <w:szCs w:val="24"/>
        </w:rPr>
        <w:t>.9. Заказчик в качестве обеспечения заявок и исполнения контрактов принимает банковские гарантии, выданные банками, соответствующими требованиям, установленным Правительством Российской Федерации (Постановление Правительства РФ от 12.04.2018 № 440 "О требованиях к банкам, которые вправе выдавать банковские гарантии для обеспечения заявок и исполнения контрактов").</w:t>
      </w:r>
    </w:p>
    <w:p w:rsidR="0023573B" w:rsidRPr="00BE7A87" w:rsidRDefault="00BE7A87" w:rsidP="0023573B">
      <w:pPr>
        <w:ind w:firstLine="709"/>
        <w:jc w:val="both"/>
        <w:rPr>
          <w:i/>
          <w:sz w:val="24"/>
          <w:szCs w:val="24"/>
        </w:rPr>
      </w:pPr>
      <w:r>
        <w:rPr>
          <w:sz w:val="24"/>
          <w:szCs w:val="24"/>
        </w:rPr>
        <w:t>8</w:t>
      </w:r>
      <w:r w:rsidR="0023573B" w:rsidRPr="00BE7A87">
        <w:rPr>
          <w:sz w:val="24"/>
          <w:szCs w:val="24"/>
        </w:rPr>
        <w:t xml:space="preserve">.10.  Размер банковской гарантии или размер средств, перечисляемых на счет Заказчика, составляет </w:t>
      </w:r>
      <w:r w:rsidR="00217EFE" w:rsidRPr="00217EFE">
        <w:rPr>
          <w:iCs/>
          <w:sz w:val="24"/>
          <w:szCs w:val="24"/>
        </w:rPr>
        <w:t>75898 (Семьдесят пять тысяч восемьсот девяносто восемь) рублей 50 копеек</w:t>
      </w:r>
      <w:r w:rsidR="0023573B" w:rsidRPr="00217EFE">
        <w:rPr>
          <w:sz w:val="24"/>
          <w:szCs w:val="24"/>
        </w:rPr>
        <w:t>.</w:t>
      </w:r>
    </w:p>
    <w:p w:rsidR="0023573B" w:rsidRPr="00BE7A87" w:rsidRDefault="00BE7A87" w:rsidP="0023573B">
      <w:pPr>
        <w:ind w:firstLine="709"/>
        <w:jc w:val="both"/>
        <w:rPr>
          <w:sz w:val="24"/>
          <w:szCs w:val="24"/>
        </w:rPr>
      </w:pPr>
      <w:r>
        <w:rPr>
          <w:sz w:val="24"/>
          <w:szCs w:val="24"/>
        </w:rPr>
        <w:t>8</w:t>
      </w:r>
      <w:r w:rsidR="0023573B" w:rsidRPr="00BE7A87">
        <w:rPr>
          <w:sz w:val="24"/>
          <w:szCs w:val="24"/>
        </w:rPr>
        <w:t>.11. Банковская гарантия должна быть безотзывной и должна содержать:</w:t>
      </w:r>
    </w:p>
    <w:p w:rsidR="0023573B" w:rsidRPr="00BE7A87" w:rsidRDefault="0023573B" w:rsidP="0023573B">
      <w:pPr>
        <w:ind w:firstLine="709"/>
        <w:jc w:val="both"/>
        <w:rPr>
          <w:sz w:val="24"/>
          <w:szCs w:val="24"/>
        </w:rPr>
      </w:pPr>
      <w:r w:rsidRPr="00BE7A87">
        <w:rPr>
          <w:sz w:val="24"/>
          <w:szCs w:val="24"/>
        </w:rPr>
        <w:t>1) сумму банковской гарантии, подлежащую уплате гарантом Заказчику в установленных частью 15 статьи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BE7A87">
        <w:rPr>
          <w:sz w:val="24"/>
          <w:szCs w:val="24"/>
        </w:rPr>
        <w:t>ств пр</w:t>
      </w:r>
      <w:proofErr w:type="gramEnd"/>
      <w:r w:rsidRPr="00BE7A87">
        <w:rPr>
          <w:sz w:val="24"/>
          <w:szCs w:val="24"/>
        </w:rPr>
        <w:t>инципалом в соответствии со статьей 96 Закона №44-ФЗ;</w:t>
      </w:r>
    </w:p>
    <w:p w:rsidR="0023573B" w:rsidRPr="00BE7A87" w:rsidRDefault="0023573B" w:rsidP="0023573B">
      <w:pPr>
        <w:ind w:firstLine="709"/>
        <w:jc w:val="both"/>
        <w:rPr>
          <w:sz w:val="24"/>
          <w:szCs w:val="24"/>
        </w:rPr>
      </w:pPr>
      <w:r w:rsidRPr="00BE7A87">
        <w:rPr>
          <w:sz w:val="24"/>
          <w:szCs w:val="24"/>
        </w:rPr>
        <w:t>2) обязательства принципала, надлежащее исполнение которых обеспечивается банковской гарантией;</w:t>
      </w:r>
    </w:p>
    <w:p w:rsidR="0023573B" w:rsidRPr="00BE7A87" w:rsidRDefault="0023573B" w:rsidP="0023573B">
      <w:pPr>
        <w:ind w:firstLine="709"/>
        <w:jc w:val="both"/>
        <w:rPr>
          <w:sz w:val="24"/>
          <w:szCs w:val="24"/>
        </w:rPr>
      </w:pPr>
      <w:r w:rsidRPr="00BE7A87">
        <w:rPr>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3573B" w:rsidRPr="00BE7A87" w:rsidRDefault="0023573B" w:rsidP="0023573B">
      <w:pPr>
        <w:ind w:firstLine="709"/>
        <w:jc w:val="both"/>
        <w:rPr>
          <w:sz w:val="24"/>
          <w:szCs w:val="24"/>
        </w:rPr>
      </w:pPr>
      <w:r w:rsidRPr="00BE7A87">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3573B" w:rsidRPr="00BE7A87" w:rsidRDefault="0023573B" w:rsidP="0023573B">
      <w:pPr>
        <w:ind w:firstLine="709"/>
        <w:jc w:val="both"/>
        <w:rPr>
          <w:sz w:val="24"/>
          <w:szCs w:val="24"/>
        </w:rPr>
      </w:pPr>
      <w:r w:rsidRPr="00BE7A87">
        <w:rPr>
          <w:sz w:val="24"/>
          <w:szCs w:val="24"/>
        </w:rPr>
        <w:t>5) срок действия банковской гарантии с учетом требований статей 96 Закона №44-ФЗ;</w:t>
      </w:r>
    </w:p>
    <w:p w:rsidR="0023573B" w:rsidRPr="00BE7A87" w:rsidRDefault="0023573B" w:rsidP="0023573B">
      <w:pPr>
        <w:ind w:firstLine="709"/>
        <w:jc w:val="both"/>
        <w:rPr>
          <w:sz w:val="24"/>
          <w:szCs w:val="24"/>
        </w:rPr>
      </w:pPr>
      <w:r w:rsidRPr="00BE7A87">
        <w:rPr>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3573B" w:rsidRPr="00BE7A87" w:rsidRDefault="0023573B" w:rsidP="0023573B">
      <w:pPr>
        <w:ind w:firstLine="709"/>
        <w:jc w:val="both"/>
        <w:rPr>
          <w:sz w:val="24"/>
          <w:szCs w:val="24"/>
        </w:rPr>
      </w:pPr>
      <w:r w:rsidRPr="00BE7A87">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573B" w:rsidRPr="00BE7A87" w:rsidRDefault="00BE7A87" w:rsidP="0023573B">
      <w:pPr>
        <w:ind w:firstLine="709"/>
        <w:jc w:val="both"/>
        <w:rPr>
          <w:sz w:val="24"/>
          <w:szCs w:val="24"/>
        </w:rPr>
      </w:pPr>
      <w:r>
        <w:rPr>
          <w:sz w:val="24"/>
          <w:szCs w:val="24"/>
        </w:rPr>
        <w:t>8</w:t>
      </w:r>
      <w:r w:rsidR="0023573B" w:rsidRPr="00BE7A87">
        <w:rPr>
          <w:sz w:val="24"/>
          <w:szCs w:val="24"/>
        </w:rPr>
        <w:t>.12.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573B" w:rsidRPr="00BE7A87" w:rsidRDefault="00BE7A87" w:rsidP="0023573B">
      <w:pPr>
        <w:ind w:firstLine="709"/>
        <w:jc w:val="both"/>
        <w:rPr>
          <w:sz w:val="24"/>
          <w:szCs w:val="24"/>
        </w:rPr>
      </w:pPr>
      <w:r>
        <w:rPr>
          <w:sz w:val="24"/>
          <w:szCs w:val="24"/>
        </w:rPr>
        <w:t>8</w:t>
      </w:r>
      <w:r w:rsidR="0023573B" w:rsidRPr="00BE7A87">
        <w:rPr>
          <w:sz w:val="24"/>
          <w:szCs w:val="24"/>
        </w:rPr>
        <w:t>.13.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3573B" w:rsidRPr="00BE7A87" w:rsidRDefault="00BE7A87" w:rsidP="0023573B">
      <w:pPr>
        <w:ind w:firstLine="709"/>
        <w:jc w:val="both"/>
        <w:rPr>
          <w:sz w:val="24"/>
          <w:szCs w:val="24"/>
        </w:rPr>
      </w:pPr>
      <w:r>
        <w:rPr>
          <w:sz w:val="24"/>
          <w:szCs w:val="24"/>
        </w:rPr>
        <w:t>8</w:t>
      </w:r>
      <w:r w:rsidR="0023573B" w:rsidRPr="00BE7A87">
        <w:rPr>
          <w:sz w:val="24"/>
          <w:szCs w:val="24"/>
        </w:rPr>
        <w:t>.14.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23573B" w:rsidRPr="00BE7A87" w:rsidRDefault="0023573B" w:rsidP="0023573B">
      <w:pPr>
        <w:ind w:firstLine="709"/>
        <w:jc w:val="both"/>
        <w:rPr>
          <w:sz w:val="24"/>
          <w:szCs w:val="24"/>
        </w:rPr>
      </w:pPr>
      <w:r w:rsidRPr="00BE7A87">
        <w:rPr>
          <w:sz w:val="24"/>
          <w:szCs w:val="24"/>
        </w:rPr>
        <w:t>Основанием для отказа в принятии банковской гарантии заказчиком является:</w:t>
      </w:r>
    </w:p>
    <w:p w:rsidR="0023573B" w:rsidRPr="00BE7A87" w:rsidRDefault="0023573B" w:rsidP="0023573B">
      <w:pPr>
        <w:ind w:firstLine="709"/>
        <w:jc w:val="both"/>
        <w:rPr>
          <w:sz w:val="24"/>
          <w:szCs w:val="24"/>
        </w:rPr>
      </w:pPr>
      <w:r w:rsidRPr="00BE7A87">
        <w:rPr>
          <w:sz w:val="24"/>
          <w:szCs w:val="24"/>
        </w:rPr>
        <w:lastRenderedPageBreak/>
        <w:t xml:space="preserve">1) несоответствие банковской гарантии условиям, указанным в частях 2 и 3 статьи 45 Закона; </w:t>
      </w:r>
    </w:p>
    <w:p w:rsidR="0023573B" w:rsidRPr="00BE7A87" w:rsidRDefault="0023573B" w:rsidP="0023573B">
      <w:pPr>
        <w:ind w:firstLine="709"/>
        <w:jc w:val="both"/>
        <w:rPr>
          <w:sz w:val="24"/>
          <w:szCs w:val="24"/>
        </w:rPr>
      </w:pPr>
      <w:r w:rsidRPr="00BE7A87">
        <w:rPr>
          <w:sz w:val="24"/>
          <w:szCs w:val="24"/>
        </w:rPr>
        <w:t>2) несоответствие банковской гарантии требованиям, содержащимся в извещении об осуществлении закупки, документации о закупке.</w:t>
      </w:r>
    </w:p>
    <w:p w:rsidR="0023573B" w:rsidRPr="00BE7A87" w:rsidRDefault="0023573B" w:rsidP="0023573B">
      <w:pPr>
        <w:ind w:firstLine="709"/>
        <w:jc w:val="both"/>
        <w:rPr>
          <w:sz w:val="24"/>
          <w:szCs w:val="24"/>
        </w:rPr>
      </w:pPr>
      <w:r w:rsidRPr="00BE7A87">
        <w:rPr>
          <w:sz w:val="24"/>
          <w:szCs w:val="24"/>
        </w:rPr>
        <w:t>3) отсутствие информации о банковской гарантии в реестре банковских гарантий.</w:t>
      </w:r>
    </w:p>
    <w:p w:rsidR="0023573B" w:rsidRPr="00BE7A87" w:rsidRDefault="00BE7A87" w:rsidP="0023573B">
      <w:pPr>
        <w:ind w:firstLine="709"/>
        <w:jc w:val="both"/>
        <w:rPr>
          <w:sz w:val="24"/>
          <w:szCs w:val="24"/>
        </w:rPr>
      </w:pPr>
      <w:r>
        <w:rPr>
          <w:sz w:val="24"/>
          <w:szCs w:val="24"/>
        </w:rPr>
        <w:t>8</w:t>
      </w:r>
      <w:r w:rsidR="0023573B" w:rsidRPr="00BE7A87">
        <w:rPr>
          <w:sz w:val="24"/>
          <w:szCs w:val="24"/>
        </w:rPr>
        <w:t>.15. Банковская гарантия, предоставляемая участником закупки в качестве обеспечения исполнения контракта или гарантийных обязательств,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23573B" w:rsidRPr="00BE7A87" w:rsidRDefault="00BE7A87" w:rsidP="0023573B">
      <w:pPr>
        <w:ind w:firstLine="709"/>
        <w:jc w:val="both"/>
        <w:rPr>
          <w:sz w:val="24"/>
          <w:szCs w:val="24"/>
        </w:rPr>
      </w:pPr>
      <w:r>
        <w:rPr>
          <w:sz w:val="24"/>
          <w:szCs w:val="24"/>
        </w:rPr>
        <w:t>8</w:t>
      </w:r>
      <w:r w:rsidR="0023573B" w:rsidRPr="00BE7A87">
        <w:rPr>
          <w:sz w:val="24"/>
          <w:szCs w:val="24"/>
        </w:rPr>
        <w:t>.16. Все споры между гарантом и бенефициаром подлежат рассмотрению в Арбитражном суде Курской области.</w:t>
      </w:r>
    </w:p>
    <w:p w:rsidR="0023573B" w:rsidRPr="00BE7A87" w:rsidRDefault="00BE7A87" w:rsidP="0023573B">
      <w:pPr>
        <w:ind w:firstLine="709"/>
        <w:jc w:val="both"/>
        <w:rPr>
          <w:sz w:val="24"/>
          <w:szCs w:val="24"/>
        </w:rPr>
      </w:pPr>
      <w:r>
        <w:rPr>
          <w:sz w:val="24"/>
          <w:szCs w:val="24"/>
        </w:rPr>
        <w:t>8</w:t>
      </w:r>
      <w:r w:rsidR="0023573B" w:rsidRPr="00BE7A87">
        <w:rPr>
          <w:sz w:val="24"/>
          <w:szCs w:val="24"/>
        </w:rPr>
        <w:t>.17.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Закона № 44-ФЗ.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 9.7 настоящего Контракта.</w:t>
      </w:r>
    </w:p>
    <w:p w:rsidR="0023573B" w:rsidRPr="00BE7A87" w:rsidRDefault="00BE7A87" w:rsidP="0023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Pr>
          <w:color w:val="000000"/>
          <w:sz w:val="24"/>
          <w:szCs w:val="24"/>
        </w:rPr>
        <w:t>8</w:t>
      </w:r>
      <w:r w:rsidR="0023573B" w:rsidRPr="00BE7A87">
        <w:rPr>
          <w:color w:val="000000"/>
          <w:sz w:val="24"/>
          <w:szCs w:val="24"/>
        </w:rPr>
        <w:t>.18.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течение 15 (пятнадцати) дней, после выполнения Подрядчиком своих обязательств по настоящему Контракту,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3573B" w:rsidRPr="00BE7A87" w:rsidRDefault="00BE7A87" w:rsidP="0023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Pr>
          <w:color w:val="000000"/>
          <w:sz w:val="24"/>
          <w:szCs w:val="24"/>
        </w:rPr>
        <w:t>8</w:t>
      </w:r>
      <w:r w:rsidR="0023573B" w:rsidRPr="00BE7A87">
        <w:rPr>
          <w:color w:val="000000"/>
          <w:sz w:val="24"/>
          <w:szCs w:val="24"/>
        </w:rPr>
        <w:t>.19. Уменьшение в соответствии с частями 7 статьи 96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контрактов, предусмотренный статьей 103 Закона № 44-ФЗ.</w:t>
      </w:r>
    </w:p>
    <w:p w:rsidR="0023573B" w:rsidRDefault="00BE7A87" w:rsidP="0023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Pr>
          <w:color w:val="000000"/>
          <w:sz w:val="24"/>
          <w:szCs w:val="24"/>
        </w:rPr>
        <w:t>8</w:t>
      </w:r>
      <w:r w:rsidR="0023573B" w:rsidRPr="00BE7A87">
        <w:rPr>
          <w:color w:val="000000"/>
          <w:sz w:val="24"/>
          <w:szCs w:val="24"/>
        </w:rPr>
        <w:t>.20. Банковское сопровождение контракта регулируется статьей 35 Закона № 44-ФЗ и действующим законодательством Российской Федерации.</w:t>
      </w:r>
    </w:p>
    <w:p w:rsidR="00BE7A87" w:rsidRPr="00BE7A87" w:rsidRDefault="00BE7A87" w:rsidP="0023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p>
    <w:p w:rsidR="00FD3FA7" w:rsidRDefault="00FD3FA7" w:rsidP="00FD3FA7">
      <w:pPr>
        <w:numPr>
          <w:ilvl w:val="0"/>
          <w:numId w:val="1"/>
        </w:numPr>
        <w:suppressAutoHyphens/>
        <w:jc w:val="center"/>
        <w:rPr>
          <w:b/>
          <w:i/>
          <w:sz w:val="24"/>
          <w:szCs w:val="24"/>
        </w:rPr>
      </w:pPr>
      <w:r w:rsidRPr="0083150B">
        <w:rPr>
          <w:b/>
          <w:i/>
          <w:sz w:val="24"/>
          <w:szCs w:val="24"/>
        </w:rPr>
        <w:lastRenderedPageBreak/>
        <w:t>ИЗМЕНЕНИЕ, РАСТОРЖЕНИЕ КОНТРАКТА</w:t>
      </w:r>
    </w:p>
    <w:p w:rsidR="00FD3FA7" w:rsidRPr="0083150B" w:rsidRDefault="00FD3FA7" w:rsidP="00FD3FA7">
      <w:pPr>
        <w:suppressAutoHyphens/>
        <w:ind w:left="360"/>
        <w:rPr>
          <w:b/>
          <w:i/>
          <w:sz w:val="24"/>
          <w:szCs w:val="24"/>
        </w:rPr>
      </w:pPr>
    </w:p>
    <w:p w:rsidR="00FD3FA7" w:rsidRPr="003B1B55" w:rsidRDefault="00FD3FA7" w:rsidP="007A41BD">
      <w:pPr>
        <w:ind w:firstLine="567"/>
        <w:jc w:val="both"/>
        <w:rPr>
          <w:sz w:val="24"/>
          <w:szCs w:val="22"/>
        </w:rPr>
      </w:pPr>
      <w:r>
        <w:rPr>
          <w:sz w:val="24"/>
          <w:szCs w:val="22"/>
        </w:rPr>
        <w:t>9</w:t>
      </w:r>
      <w:r w:rsidRPr="003B1B55">
        <w:rPr>
          <w:sz w:val="24"/>
          <w:szCs w:val="22"/>
        </w:rPr>
        <w:t>.1. Изменение условий настоящего контракта не допускается, за исключением случаев, предусмотренных статьей 95 Федерального</w:t>
      </w:r>
      <w:r w:rsidR="007A41BD">
        <w:rPr>
          <w:sz w:val="24"/>
          <w:szCs w:val="22"/>
        </w:rPr>
        <w:t xml:space="preserve"> закона от 05.04.2013 № 44-ФЗ.</w:t>
      </w:r>
    </w:p>
    <w:p w:rsidR="00FD3FA7" w:rsidRPr="003B1B55" w:rsidRDefault="00FD3FA7" w:rsidP="00FD3FA7">
      <w:pPr>
        <w:ind w:firstLine="567"/>
        <w:jc w:val="both"/>
        <w:rPr>
          <w:sz w:val="24"/>
          <w:szCs w:val="22"/>
        </w:rPr>
      </w:pPr>
      <w:r>
        <w:rPr>
          <w:sz w:val="24"/>
          <w:szCs w:val="22"/>
        </w:rPr>
        <w:t>9</w:t>
      </w:r>
      <w:r w:rsidRPr="003B1B55">
        <w:rPr>
          <w:sz w:val="24"/>
          <w:szCs w:val="22"/>
        </w:rPr>
        <w:t>.</w:t>
      </w:r>
      <w:r w:rsidR="007A41BD">
        <w:rPr>
          <w:sz w:val="24"/>
          <w:szCs w:val="22"/>
        </w:rPr>
        <w:t>2</w:t>
      </w:r>
      <w:r w:rsidRPr="003B1B55">
        <w:rPr>
          <w:sz w:val="24"/>
          <w:szCs w:val="22"/>
        </w:rPr>
        <w:t xml:space="preserve">. </w:t>
      </w:r>
      <w:proofErr w:type="gramStart"/>
      <w:r w:rsidRPr="003B1B55">
        <w:rPr>
          <w:sz w:val="24"/>
          <w:szCs w:val="22"/>
        </w:rPr>
        <w:t>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w:t>
      </w:r>
      <w:r>
        <w:rPr>
          <w:sz w:val="24"/>
          <w:szCs w:val="22"/>
        </w:rPr>
        <w:t xml:space="preserve">а в соответствии с гражданским </w:t>
      </w:r>
      <w:r w:rsidRPr="003B1B55">
        <w:rPr>
          <w:sz w:val="24"/>
          <w:szCs w:val="22"/>
        </w:rPr>
        <w:t>законодательством РФ, в порядке, предусмотренном частями 9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3B1B55">
        <w:rPr>
          <w:sz w:val="24"/>
          <w:szCs w:val="22"/>
        </w:rPr>
        <w:t xml:space="preserve"> При расторжении Контракта по соглашению сторон, незавершенные объекты передаются Заказчику, который оплачивает Подрядчику стоимость фактически выполненных работ в объеме, определяемом ими совместно. До момента приемки незавершенного объекта Подрядчик обязан выполнить комплекс инженерно-технических мероприятий (работ), направленных на безусловную сохранн</w:t>
      </w:r>
      <w:r>
        <w:rPr>
          <w:sz w:val="24"/>
          <w:szCs w:val="22"/>
        </w:rPr>
        <w:t>ость выполненных ранее работ по</w:t>
      </w:r>
      <w:r w:rsidRPr="003B1B55">
        <w:rPr>
          <w:sz w:val="24"/>
          <w:szCs w:val="22"/>
        </w:rPr>
        <w:t xml:space="preserve"> Контракту.</w:t>
      </w:r>
    </w:p>
    <w:p w:rsidR="00FD3FA7" w:rsidRPr="003B1B55" w:rsidRDefault="00FD3FA7" w:rsidP="00FD3FA7">
      <w:pPr>
        <w:ind w:firstLine="567"/>
        <w:jc w:val="both"/>
        <w:rPr>
          <w:sz w:val="24"/>
          <w:szCs w:val="22"/>
        </w:rPr>
      </w:pPr>
      <w:r>
        <w:rPr>
          <w:sz w:val="24"/>
          <w:szCs w:val="22"/>
        </w:rPr>
        <w:t>9</w:t>
      </w:r>
      <w:r w:rsidRPr="003B1B55">
        <w:rPr>
          <w:sz w:val="24"/>
          <w:szCs w:val="22"/>
        </w:rPr>
        <w:t>.</w:t>
      </w:r>
      <w:r w:rsidR="007A41BD">
        <w:rPr>
          <w:sz w:val="24"/>
          <w:szCs w:val="22"/>
        </w:rPr>
        <w:t>3</w:t>
      </w:r>
      <w:r w:rsidRPr="003B1B55">
        <w:rPr>
          <w:sz w:val="24"/>
          <w:szCs w:val="22"/>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D3FA7" w:rsidRPr="003B1B55" w:rsidRDefault="00FD3FA7" w:rsidP="00FD3FA7">
      <w:pPr>
        <w:ind w:firstLine="567"/>
        <w:jc w:val="both"/>
        <w:rPr>
          <w:sz w:val="24"/>
          <w:szCs w:val="22"/>
        </w:rPr>
      </w:pPr>
      <w:r>
        <w:rPr>
          <w:sz w:val="24"/>
          <w:szCs w:val="22"/>
        </w:rPr>
        <w:t>9</w:t>
      </w:r>
      <w:r w:rsidRPr="003B1B55">
        <w:rPr>
          <w:sz w:val="24"/>
          <w:szCs w:val="22"/>
        </w:rPr>
        <w:t>.</w:t>
      </w:r>
      <w:r w:rsidR="007A41BD">
        <w:rPr>
          <w:sz w:val="24"/>
          <w:szCs w:val="22"/>
        </w:rPr>
        <w:t>4</w:t>
      </w:r>
      <w:r w:rsidRPr="003B1B55">
        <w:rPr>
          <w:sz w:val="24"/>
          <w:szCs w:val="22"/>
        </w:rPr>
        <w:t xml:space="preserve">. При исполнении Контракта не </w:t>
      </w:r>
      <w:r>
        <w:rPr>
          <w:sz w:val="24"/>
          <w:szCs w:val="22"/>
        </w:rPr>
        <w:t>допускается перемена Подрядчика</w:t>
      </w:r>
      <w:r w:rsidRPr="003B1B55">
        <w:rPr>
          <w:sz w:val="24"/>
          <w:szCs w:val="22"/>
        </w:rPr>
        <w:t xml:space="preserve">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FD3FA7" w:rsidRPr="003B1B55" w:rsidRDefault="00FD3FA7" w:rsidP="00FD3FA7">
      <w:pPr>
        <w:ind w:firstLine="567"/>
        <w:jc w:val="both"/>
        <w:rPr>
          <w:sz w:val="24"/>
          <w:szCs w:val="22"/>
        </w:rPr>
      </w:pPr>
      <w:r>
        <w:rPr>
          <w:sz w:val="24"/>
          <w:szCs w:val="22"/>
        </w:rPr>
        <w:t>9</w:t>
      </w:r>
      <w:r w:rsidRPr="003B1B55">
        <w:rPr>
          <w:sz w:val="24"/>
          <w:szCs w:val="22"/>
        </w:rPr>
        <w:t>.</w:t>
      </w:r>
      <w:r w:rsidR="007A41BD">
        <w:rPr>
          <w:sz w:val="24"/>
          <w:szCs w:val="22"/>
        </w:rPr>
        <w:t>5</w:t>
      </w:r>
      <w:r w:rsidRPr="003B1B55">
        <w:rPr>
          <w:sz w:val="24"/>
          <w:szCs w:val="22"/>
        </w:rPr>
        <w:t>. В случае перемены Заказчика права и обязанности Заказчика, предусмотренные Контрактом, переходят к новому Заказчику.</w:t>
      </w:r>
    </w:p>
    <w:p w:rsidR="00FD3FA7" w:rsidRPr="0083150B" w:rsidRDefault="00FD3FA7" w:rsidP="00FD3FA7">
      <w:pPr>
        <w:ind w:firstLine="709"/>
        <w:jc w:val="both"/>
        <w:rPr>
          <w:sz w:val="24"/>
          <w:szCs w:val="24"/>
        </w:rPr>
      </w:pPr>
    </w:p>
    <w:p w:rsidR="00FD3FA7" w:rsidRPr="007A41BD" w:rsidRDefault="00FD3FA7" w:rsidP="007A41BD">
      <w:pPr>
        <w:numPr>
          <w:ilvl w:val="0"/>
          <w:numId w:val="1"/>
        </w:numPr>
        <w:jc w:val="center"/>
        <w:rPr>
          <w:b/>
          <w:i/>
          <w:sz w:val="24"/>
          <w:szCs w:val="24"/>
        </w:rPr>
      </w:pPr>
      <w:r w:rsidRPr="0083150B">
        <w:rPr>
          <w:b/>
          <w:i/>
          <w:sz w:val="24"/>
          <w:szCs w:val="24"/>
        </w:rPr>
        <w:t>ДОПОЛНИТЕЛЬНЫЕ УСЛОВИЯ</w:t>
      </w:r>
    </w:p>
    <w:p w:rsidR="00FD3FA7" w:rsidRPr="0083150B" w:rsidRDefault="00FD3FA7" w:rsidP="00FD3FA7">
      <w:pPr>
        <w:ind w:firstLine="567"/>
        <w:jc w:val="both"/>
        <w:rPr>
          <w:sz w:val="24"/>
          <w:szCs w:val="24"/>
        </w:rPr>
      </w:pPr>
      <w:r w:rsidRPr="003A27E0">
        <w:rPr>
          <w:sz w:val="24"/>
          <w:szCs w:val="24"/>
        </w:rPr>
        <w:t>10.1. Настоящий контра</w:t>
      </w:r>
      <w:proofErr w:type="gramStart"/>
      <w:r w:rsidRPr="003A27E0">
        <w:rPr>
          <w:sz w:val="24"/>
          <w:szCs w:val="24"/>
        </w:rPr>
        <w:t>кт вст</w:t>
      </w:r>
      <w:proofErr w:type="gramEnd"/>
      <w:r w:rsidRPr="003A27E0">
        <w:rPr>
          <w:sz w:val="24"/>
          <w:szCs w:val="24"/>
        </w:rPr>
        <w:t xml:space="preserve">упает в силу с момента подписания и действует до </w:t>
      </w:r>
      <w:r w:rsidR="00CE2F6F">
        <w:rPr>
          <w:sz w:val="24"/>
          <w:szCs w:val="24"/>
        </w:rPr>
        <w:t>05</w:t>
      </w:r>
      <w:r>
        <w:rPr>
          <w:sz w:val="24"/>
          <w:szCs w:val="24"/>
        </w:rPr>
        <w:t>.1</w:t>
      </w:r>
      <w:r w:rsidR="00CE2F6F">
        <w:rPr>
          <w:sz w:val="24"/>
          <w:szCs w:val="24"/>
        </w:rPr>
        <w:t>0</w:t>
      </w:r>
      <w:r w:rsidRPr="003A27E0">
        <w:rPr>
          <w:sz w:val="24"/>
          <w:szCs w:val="24"/>
        </w:rPr>
        <w:t>.20</w:t>
      </w:r>
      <w:r w:rsidR="00902D87">
        <w:rPr>
          <w:sz w:val="24"/>
          <w:szCs w:val="24"/>
        </w:rPr>
        <w:t xml:space="preserve">20 </w:t>
      </w:r>
      <w:r w:rsidRPr="003A27E0">
        <w:rPr>
          <w:sz w:val="24"/>
          <w:szCs w:val="24"/>
        </w:rPr>
        <w:t>г.</w:t>
      </w:r>
    </w:p>
    <w:p w:rsidR="00FD3FA7" w:rsidRPr="0083150B" w:rsidRDefault="00FD3FA7" w:rsidP="00FD3FA7">
      <w:pPr>
        <w:ind w:firstLine="567"/>
        <w:jc w:val="both"/>
        <w:rPr>
          <w:sz w:val="24"/>
          <w:szCs w:val="24"/>
        </w:rPr>
      </w:pPr>
      <w:r w:rsidRPr="0083150B">
        <w:rPr>
          <w:sz w:val="24"/>
          <w:szCs w:val="24"/>
        </w:rPr>
        <w:t>1</w:t>
      </w:r>
      <w:r>
        <w:rPr>
          <w:sz w:val="24"/>
          <w:szCs w:val="24"/>
        </w:rPr>
        <w:t>0</w:t>
      </w:r>
      <w:r w:rsidRPr="0083150B">
        <w:rPr>
          <w:sz w:val="24"/>
          <w:szCs w:val="24"/>
        </w:rPr>
        <w:t>.2. Отношения Сторон, не урегулированные настоящим контрактом, регулируются законодательством Российской Федерации.</w:t>
      </w:r>
    </w:p>
    <w:p w:rsidR="00FD3FA7" w:rsidRPr="0083150B" w:rsidRDefault="00FD3FA7" w:rsidP="00FD3FA7">
      <w:pPr>
        <w:ind w:firstLine="567"/>
        <w:jc w:val="both"/>
        <w:rPr>
          <w:sz w:val="24"/>
          <w:szCs w:val="24"/>
        </w:rPr>
      </w:pPr>
      <w:r w:rsidRPr="0083150B">
        <w:rPr>
          <w:sz w:val="24"/>
          <w:szCs w:val="24"/>
        </w:rPr>
        <w:t>1</w:t>
      </w:r>
      <w:r>
        <w:rPr>
          <w:sz w:val="24"/>
          <w:szCs w:val="24"/>
        </w:rPr>
        <w:t>0</w:t>
      </w:r>
      <w:r w:rsidRPr="0083150B">
        <w:rPr>
          <w:sz w:val="24"/>
          <w:szCs w:val="24"/>
        </w:rPr>
        <w:t>.3. Настоящий контракт составлен в форме электронного документа и подписан Сторонами электронной подписью, каждой со своей стороны, в соответствии с нормативными правовыми актами Российской Федерации.</w:t>
      </w:r>
    </w:p>
    <w:p w:rsidR="00FD3FA7" w:rsidRPr="0083150B" w:rsidRDefault="00FD3FA7" w:rsidP="00FD3FA7">
      <w:pPr>
        <w:jc w:val="center"/>
        <w:rPr>
          <w:b/>
          <w:sz w:val="24"/>
          <w:szCs w:val="24"/>
        </w:rPr>
      </w:pPr>
    </w:p>
    <w:p w:rsidR="00FD3FA7" w:rsidRDefault="00FD3FA7" w:rsidP="00FD3FA7">
      <w:pPr>
        <w:numPr>
          <w:ilvl w:val="0"/>
          <w:numId w:val="1"/>
        </w:numPr>
        <w:jc w:val="center"/>
        <w:rPr>
          <w:b/>
          <w:i/>
          <w:sz w:val="24"/>
          <w:szCs w:val="24"/>
        </w:rPr>
      </w:pPr>
      <w:r w:rsidRPr="0083150B">
        <w:rPr>
          <w:b/>
          <w:i/>
          <w:sz w:val="24"/>
          <w:szCs w:val="24"/>
        </w:rPr>
        <w:t>РЕКВИЗИТЫ И АДРЕСА СТОРОН</w:t>
      </w:r>
      <w:r>
        <w:rPr>
          <w:b/>
          <w:i/>
          <w:sz w:val="24"/>
          <w:szCs w:val="24"/>
        </w:rPr>
        <w:t>.</w:t>
      </w:r>
    </w:p>
    <w:p w:rsidR="00FD3FA7" w:rsidRPr="0083150B" w:rsidRDefault="00FD3FA7" w:rsidP="00FD3FA7">
      <w:pPr>
        <w:jc w:val="center"/>
        <w:rPr>
          <w:b/>
          <w:i/>
          <w:sz w:val="24"/>
          <w:szCs w:val="24"/>
        </w:rPr>
      </w:pPr>
    </w:p>
    <w:p w:rsidR="00FD3FA7" w:rsidRPr="0083150B" w:rsidRDefault="00FD3FA7" w:rsidP="00FD3FA7">
      <w:pPr>
        <w:jc w:val="center"/>
        <w:rPr>
          <w:b/>
          <w:i/>
          <w:sz w:val="24"/>
          <w:szCs w:val="24"/>
        </w:rPr>
      </w:pPr>
    </w:p>
    <w:tbl>
      <w:tblPr>
        <w:tblW w:w="10031" w:type="dxa"/>
        <w:tblLook w:val="01E0" w:firstRow="1" w:lastRow="1" w:firstColumn="1" w:lastColumn="1" w:noHBand="0" w:noVBand="0"/>
      </w:tblPr>
      <w:tblGrid>
        <w:gridCol w:w="4786"/>
        <w:gridCol w:w="5245"/>
      </w:tblGrid>
      <w:tr w:rsidR="00841192" w:rsidRPr="00A02F28" w:rsidTr="00F72991">
        <w:trPr>
          <w:trHeight w:val="237"/>
        </w:trPr>
        <w:tc>
          <w:tcPr>
            <w:tcW w:w="4786" w:type="dxa"/>
            <w:shd w:val="clear" w:color="auto" w:fill="auto"/>
          </w:tcPr>
          <w:p w:rsidR="00841192" w:rsidRPr="00A02F28" w:rsidRDefault="00841192" w:rsidP="00F72991">
            <w:pPr>
              <w:widowControl w:val="0"/>
              <w:tabs>
                <w:tab w:val="left" w:pos="4651"/>
              </w:tabs>
              <w:jc w:val="both"/>
              <w:rPr>
                <w:b/>
                <w:bCs/>
                <w:spacing w:val="-3"/>
                <w:sz w:val="24"/>
                <w:szCs w:val="24"/>
              </w:rPr>
            </w:pPr>
            <w:r w:rsidRPr="00A02F28">
              <w:rPr>
                <w:b/>
                <w:bCs/>
                <w:spacing w:val="-3"/>
                <w:sz w:val="24"/>
                <w:szCs w:val="24"/>
              </w:rPr>
              <w:t>ПОДРЯДЧИК</w:t>
            </w:r>
          </w:p>
          <w:p w:rsidR="00841192" w:rsidRPr="00A02F28" w:rsidRDefault="00841192" w:rsidP="00F72991">
            <w:pPr>
              <w:widowControl w:val="0"/>
              <w:tabs>
                <w:tab w:val="left" w:pos="4651"/>
              </w:tabs>
              <w:jc w:val="both"/>
              <w:rPr>
                <w:rStyle w:val="a8"/>
                <w:sz w:val="24"/>
                <w:szCs w:val="24"/>
              </w:rPr>
            </w:pPr>
          </w:p>
          <w:p w:rsidR="00841192" w:rsidRDefault="004406B0" w:rsidP="004406B0">
            <w:pPr>
              <w:widowControl w:val="0"/>
              <w:tabs>
                <w:tab w:val="left" w:pos="4651"/>
              </w:tabs>
              <w:rPr>
                <w:b/>
                <w:bCs/>
                <w:sz w:val="24"/>
                <w:szCs w:val="24"/>
              </w:rPr>
            </w:pPr>
            <w:r>
              <w:rPr>
                <w:b/>
                <w:bCs/>
                <w:sz w:val="24"/>
                <w:szCs w:val="24"/>
              </w:rPr>
              <w:t>Общество с ограниченной ответственностью «</w:t>
            </w:r>
            <w:proofErr w:type="spellStart"/>
            <w:r>
              <w:rPr>
                <w:b/>
                <w:bCs/>
                <w:sz w:val="24"/>
                <w:szCs w:val="24"/>
              </w:rPr>
              <w:t>ДорСтрой</w:t>
            </w:r>
            <w:proofErr w:type="spellEnd"/>
            <w:r>
              <w:rPr>
                <w:b/>
                <w:bCs/>
                <w:sz w:val="24"/>
                <w:szCs w:val="24"/>
              </w:rPr>
              <w:t>»</w:t>
            </w:r>
          </w:p>
          <w:p w:rsidR="004406B0" w:rsidRDefault="004406B0" w:rsidP="00203575">
            <w:pPr>
              <w:widowControl w:val="0"/>
              <w:tabs>
                <w:tab w:val="left" w:pos="4651"/>
              </w:tabs>
              <w:jc w:val="both"/>
              <w:rPr>
                <w:bCs/>
                <w:sz w:val="24"/>
                <w:szCs w:val="24"/>
              </w:rPr>
            </w:pPr>
            <w:r>
              <w:rPr>
                <w:b/>
                <w:bCs/>
                <w:sz w:val="24"/>
                <w:szCs w:val="24"/>
              </w:rPr>
              <w:t xml:space="preserve">Адрес: </w:t>
            </w:r>
            <w:r>
              <w:rPr>
                <w:bCs/>
                <w:sz w:val="24"/>
                <w:szCs w:val="24"/>
              </w:rPr>
              <w:t xml:space="preserve">305523, Курская область, Курский район, д. </w:t>
            </w:r>
            <w:proofErr w:type="spellStart"/>
            <w:r>
              <w:rPr>
                <w:bCs/>
                <w:sz w:val="24"/>
                <w:szCs w:val="24"/>
              </w:rPr>
              <w:t>Кукуевка</w:t>
            </w:r>
            <w:proofErr w:type="spellEnd"/>
            <w:r>
              <w:rPr>
                <w:bCs/>
                <w:sz w:val="24"/>
                <w:szCs w:val="24"/>
              </w:rPr>
              <w:t>, пер. Промышленный, д. 4-а, офис 1</w:t>
            </w:r>
          </w:p>
          <w:p w:rsidR="004406B0" w:rsidRPr="004406B0" w:rsidRDefault="004406B0" w:rsidP="00203575">
            <w:pPr>
              <w:widowControl w:val="0"/>
              <w:tabs>
                <w:tab w:val="left" w:pos="4651"/>
              </w:tabs>
              <w:jc w:val="both"/>
              <w:rPr>
                <w:bCs/>
                <w:sz w:val="24"/>
                <w:szCs w:val="24"/>
              </w:rPr>
            </w:pPr>
            <w:r w:rsidRPr="004406B0">
              <w:rPr>
                <w:b/>
                <w:bCs/>
                <w:sz w:val="24"/>
                <w:szCs w:val="24"/>
              </w:rPr>
              <w:t>Эл</w:t>
            </w:r>
            <w:proofErr w:type="gramStart"/>
            <w:r w:rsidRPr="004406B0">
              <w:rPr>
                <w:b/>
                <w:bCs/>
                <w:sz w:val="24"/>
                <w:szCs w:val="24"/>
              </w:rPr>
              <w:t>.</w:t>
            </w:r>
            <w:proofErr w:type="gramEnd"/>
            <w:r w:rsidRPr="004406B0">
              <w:rPr>
                <w:b/>
                <w:bCs/>
                <w:sz w:val="24"/>
                <w:szCs w:val="24"/>
              </w:rPr>
              <w:t xml:space="preserve"> </w:t>
            </w:r>
            <w:proofErr w:type="gramStart"/>
            <w:r w:rsidRPr="004406B0">
              <w:rPr>
                <w:b/>
                <w:bCs/>
                <w:sz w:val="24"/>
                <w:szCs w:val="24"/>
              </w:rPr>
              <w:t>п</w:t>
            </w:r>
            <w:proofErr w:type="gramEnd"/>
            <w:r w:rsidRPr="004406B0">
              <w:rPr>
                <w:b/>
                <w:bCs/>
                <w:sz w:val="24"/>
                <w:szCs w:val="24"/>
              </w:rPr>
              <w:t xml:space="preserve">очта: </w:t>
            </w:r>
            <w:hyperlink r:id="rId7" w:history="1">
              <w:r w:rsidRPr="00C51123">
                <w:rPr>
                  <w:rStyle w:val="a3"/>
                  <w:bCs/>
                  <w:sz w:val="24"/>
                  <w:szCs w:val="24"/>
                  <w:lang w:val="en-US"/>
                </w:rPr>
                <w:t>ninakalashnikova</w:t>
              </w:r>
              <w:r w:rsidRPr="004406B0">
                <w:rPr>
                  <w:rStyle w:val="a3"/>
                  <w:bCs/>
                  <w:sz w:val="24"/>
                  <w:szCs w:val="24"/>
                </w:rPr>
                <w:t>67@</w:t>
              </w:r>
              <w:r w:rsidRPr="00C51123">
                <w:rPr>
                  <w:rStyle w:val="a3"/>
                  <w:bCs/>
                  <w:sz w:val="24"/>
                  <w:szCs w:val="24"/>
                  <w:lang w:val="en-US"/>
                </w:rPr>
                <w:t>mail</w:t>
              </w:r>
              <w:r w:rsidRPr="004406B0">
                <w:rPr>
                  <w:rStyle w:val="a3"/>
                  <w:bCs/>
                  <w:sz w:val="24"/>
                  <w:szCs w:val="24"/>
                </w:rPr>
                <w:t>.</w:t>
              </w:r>
              <w:proofErr w:type="spellStart"/>
              <w:r w:rsidRPr="00C51123">
                <w:rPr>
                  <w:rStyle w:val="a3"/>
                  <w:bCs/>
                  <w:sz w:val="24"/>
                  <w:szCs w:val="24"/>
                  <w:lang w:val="en-US"/>
                </w:rPr>
                <w:t>ru</w:t>
              </w:r>
              <w:proofErr w:type="spellEnd"/>
            </w:hyperlink>
          </w:p>
          <w:p w:rsidR="004406B0" w:rsidRDefault="004406B0" w:rsidP="00203575">
            <w:pPr>
              <w:widowControl w:val="0"/>
              <w:tabs>
                <w:tab w:val="left" w:pos="4651"/>
              </w:tabs>
              <w:jc w:val="both"/>
              <w:rPr>
                <w:bCs/>
                <w:sz w:val="24"/>
                <w:szCs w:val="24"/>
              </w:rPr>
            </w:pPr>
            <w:r w:rsidRPr="004406B0">
              <w:rPr>
                <w:b/>
                <w:bCs/>
                <w:sz w:val="24"/>
                <w:szCs w:val="24"/>
              </w:rPr>
              <w:t>ИНН</w:t>
            </w:r>
            <w:r>
              <w:rPr>
                <w:bCs/>
                <w:sz w:val="24"/>
                <w:szCs w:val="24"/>
              </w:rPr>
              <w:t xml:space="preserve"> 4632187343, </w:t>
            </w:r>
            <w:r w:rsidRPr="004406B0">
              <w:rPr>
                <w:b/>
                <w:bCs/>
                <w:sz w:val="24"/>
                <w:szCs w:val="24"/>
              </w:rPr>
              <w:t>КПП</w:t>
            </w:r>
            <w:r>
              <w:rPr>
                <w:bCs/>
                <w:sz w:val="24"/>
                <w:szCs w:val="24"/>
              </w:rPr>
              <w:t xml:space="preserve"> 461101001</w:t>
            </w:r>
          </w:p>
          <w:p w:rsidR="004406B0" w:rsidRPr="00203575" w:rsidRDefault="004406B0" w:rsidP="00203575">
            <w:pPr>
              <w:widowControl w:val="0"/>
              <w:tabs>
                <w:tab w:val="left" w:pos="4651"/>
              </w:tabs>
              <w:jc w:val="both"/>
              <w:rPr>
                <w:bCs/>
                <w:sz w:val="24"/>
                <w:szCs w:val="24"/>
              </w:rPr>
            </w:pPr>
            <w:proofErr w:type="gramStart"/>
            <w:r w:rsidRPr="004406B0">
              <w:rPr>
                <w:b/>
                <w:bCs/>
                <w:sz w:val="24"/>
                <w:szCs w:val="24"/>
              </w:rPr>
              <w:t>р</w:t>
            </w:r>
            <w:proofErr w:type="gramEnd"/>
            <w:r w:rsidRPr="004406B0">
              <w:rPr>
                <w:b/>
                <w:bCs/>
                <w:sz w:val="24"/>
                <w:szCs w:val="24"/>
              </w:rPr>
              <w:t xml:space="preserve">/с </w:t>
            </w:r>
            <w:r w:rsidR="00203575">
              <w:rPr>
                <w:bCs/>
                <w:sz w:val="24"/>
                <w:szCs w:val="24"/>
              </w:rPr>
              <w:t>40702810133000009044 Курское отделение №8596 ПАО Сбербанк г. Курск</w:t>
            </w:r>
          </w:p>
          <w:p w:rsidR="004406B0" w:rsidRDefault="004406B0" w:rsidP="004406B0">
            <w:pPr>
              <w:widowControl w:val="0"/>
              <w:tabs>
                <w:tab w:val="left" w:pos="4651"/>
              </w:tabs>
              <w:rPr>
                <w:bCs/>
                <w:sz w:val="24"/>
                <w:szCs w:val="24"/>
              </w:rPr>
            </w:pPr>
            <w:r w:rsidRPr="004406B0">
              <w:rPr>
                <w:b/>
                <w:bCs/>
                <w:sz w:val="24"/>
                <w:szCs w:val="24"/>
              </w:rPr>
              <w:t>БИК</w:t>
            </w:r>
            <w:r w:rsidR="00203575">
              <w:rPr>
                <w:b/>
                <w:bCs/>
                <w:sz w:val="24"/>
                <w:szCs w:val="24"/>
              </w:rPr>
              <w:t xml:space="preserve"> </w:t>
            </w:r>
            <w:r w:rsidR="00203575">
              <w:rPr>
                <w:bCs/>
                <w:sz w:val="24"/>
                <w:szCs w:val="24"/>
              </w:rPr>
              <w:t>043807606</w:t>
            </w:r>
          </w:p>
          <w:p w:rsidR="00203575" w:rsidRDefault="00203575" w:rsidP="004406B0">
            <w:pPr>
              <w:widowControl w:val="0"/>
              <w:tabs>
                <w:tab w:val="left" w:pos="4651"/>
              </w:tabs>
              <w:rPr>
                <w:bCs/>
                <w:sz w:val="24"/>
                <w:szCs w:val="24"/>
              </w:rPr>
            </w:pPr>
            <w:r w:rsidRPr="00203575">
              <w:rPr>
                <w:b/>
                <w:bCs/>
                <w:sz w:val="24"/>
                <w:szCs w:val="24"/>
              </w:rPr>
              <w:t xml:space="preserve">к/с </w:t>
            </w:r>
            <w:r>
              <w:rPr>
                <w:bCs/>
                <w:sz w:val="24"/>
                <w:szCs w:val="24"/>
              </w:rPr>
              <w:t>30101810300000000606</w:t>
            </w:r>
          </w:p>
          <w:p w:rsidR="0059177E" w:rsidRDefault="0059177E" w:rsidP="004406B0">
            <w:pPr>
              <w:widowControl w:val="0"/>
              <w:tabs>
                <w:tab w:val="left" w:pos="4651"/>
              </w:tabs>
              <w:rPr>
                <w:bCs/>
                <w:sz w:val="24"/>
                <w:szCs w:val="24"/>
              </w:rPr>
            </w:pPr>
          </w:p>
          <w:p w:rsidR="0059177E" w:rsidRPr="00203575" w:rsidRDefault="0059177E" w:rsidP="004406B0">
            <w:pPr>
              <w:widowControl w:val="0"/>
              <w:tabs>
                <w:tab w:val="left" w:pos="4651"/>
              </w:tabs>
              <w:rPr>
                <w:bCs/>
                <w:sz w:val="24"/>
                <w:szCs w:val="24"/>
              </w:rPr>
            </w:pPr>
          </w:p>
          <w:p w:rsidR="00B66DFF" w:rsidRDefault="004406B0" w:rsidP="004406B0">
            <w:pPr>
              <w:widowControl w:val="0"/>
              <w:tabs>
                <w:tab w:val="left" w:pos="4651"/>
              </w:tabs>
              <w:rPr>
                <w:b/>
                <w:bCs/>
                <w:sz w:val="24"/>
                <w:szCs w:val="24"/>
              </w:rPr>
            </w:pPr>
            <w:r>
              <w:rPr>
                <w:b/>
                <w:bCs/>
                <w:sz w:val="24"/>
                <w:szCs w:val="24"/>
              </w:rPr>
              <w:t xml:space="preserve">Генеральный директор </w:t>
            </w:r>
          </w:p>
          <w:p w:rsidR="004406B0" w:rsidRDefault="004406B0" w:rsidP="004406B0">
            <w:pPr>
              <w:widowControl w:val="0"/>
              <w:tabs>
                <w:tab w:val="left" w:pos="4651"/>
              </w:tabs>
              <w:rPr>
                <w:b/>
                <w:bCs/>
                <w:sz w:val="24"/>
                <w:szCs w:val="24"/>
              </w:rPr>
            </w:pPr>
            <w:r>
              <w:rPr>
                <w:b/>
                <w:bCs/>
                <w:sz w:val="24"/>
                <w:szCs w:val="24"/>
              </w:rPr>
              <w:t>ООО</w:t>
            </w:r>
            <w:r w:rsidR="00B66DFF">
              <w:rPr>
                <w:b/>
                <w:bCs/>
                <w:sz w:val="24"/>
                <w:szCs w:val="24"/>
              </w:rPr>
              <w:t xml:space="preserve"> «</w:t>
            </w:r>
            <w:proofErr w:type="spellStart"/>
            <w:r>
              <w:rPr>
                <w:b/>
                <w:bCs/>
                <w:sz w:val="24"/>
                <w:szCs w:val="24"/>
              </w:rPr>
              <w:t>ДорСтрой</w:t>
            </w:r>
            <w:proofErr w:type="spellEnd"/>
            <w:r>
              <w:rPr>
                <w:b/>
                <w:bCs/>
                <w:sz w:val="24"/>
                <w:szCs w:val="24"/>
              </w:rPr>
              <w:t>»</w:t>
            </w:r>
          </w:p>
          <w:p w:rsidR="004406B0" w:rsidRDefault="004406B0" w:rsidP="004406B0">
            <w:pPr>
              <w:widowControl w:val="0"/>
              <w:tabs>
                <w:tab w:val="left" w:pos="4651"/>
              </w:tabs>
              <w:rPr>
                <w:b/>
                <w:bCs/>
                <w:sz w:val="24"/>
                <w:szCs w:val="24"/>
              </w:rPr>
            </w:pPr>
          </w:p>
          <w:p w:rsidR="004406B0" w:rsidRPr="004406B0" w:rsidRDefault="004406B0" w:rsidP="004406B0">
            <w:pPr>
              <w:widowControl w:val="0"/>
              <w:tabs>
                <w:tab w:val="left" w:pos="4651"/>
              </w:tabs>
              <w:rPr>
                <w:bCs/>
                <w:sz w:val="24"/>
                <w:szCs w:val="24"/>
              </w:rPr>
            </w:pPr>
            <w:r>
              <w:rPr>
                <w:b/>
                <w:bCs/>
                <w:sz w:val="24"/>
                <w:szCs w:val="24"/>
              </w:rPr>
              <w:t>_______________</w:t>
            </w:r>
            <w:r w:rsidR="00B51D89">
              <w:rPr>
                <w:b/>
                <w:bCs/>
                <w:sz w:val="24"/>
                <w:szCs w:val="24"/>
              </w:rPr>
              <w:t>_</w:t>
            </w:r>
            <w:r>
              <w:rPr>
                <w:b/>
                <w:bCs/>
                <w:sz w:val="24"/>
                <w:szCs w:val="24"/>
              </w:rPr>
              <w:t>/</w:t>
            </w:r>
            <w:r w:rsidRPr="004406B0">
              <w:rPr>
                <w:b/>
                <w:bCs/>
                <w:sz w:val="24"/>
                <w:szCs w:val="24"/>
                <w:u w:val="single"/>
              </w:rPr>
              <w:t>Н. В. Полина</w:t>
            </w:r>
            <w:r>
              <w:rPr>
                <w:b/>
                <w:bCs/>
                <w:sz w:val="24"/>
                <w:szCs w:val="24"/>
              </w:rPr>
              <w:t>/</w:t>
            </w:r>
          </w:p>
        </w:tc>
        <w:tc>
          <w:tcPr>
            <w:tcW w:w="5245" w:type="dxa"/>
            <w:shd w:val="clear" w:color="auto" w:fill="auto"/>
          </w:tcPr>
          <w:p w:rsidR="00841192" w:rsidRPr="00A02F28" w:rsidRDefault="00841192" w:rsidP="00F72991">
            <w:pPr>
              <w:widowControl w:val="0"/>
              <w:tabs>
                <w:tab w:val="left" w:pos="4651"/>
              </w:tabs>
              <w:jc w:val="both"/>
              <w:rPr>
                <w:b/>
                <w:bCs/>
                <w:spacing w:val="-5"/>
                <w:sz w:val="24"/>
                <w:szCs w:val="24"/>
              </w:rPr>
            </w:pPr>
            <w:r w:rsidRPr="00A02F28">
              <w:rPr>
                <w:b/>
                <w:bCs/>
                <w:spacing w:val="-5"/>
                <w:sz w:val="24"/>
                <w:szCs w:val="24"/>
              </w:rPr>
              <w:t>ЗАКАЗЧИК</w:t>
            </w:r>
          </w:p>
          <w:p w:rsidR="00841192" w:rsidRPr="00A02F28" w:rsidRDefault="00841192" w:rsidP="00F72991">
            <w:pPr>
              <w:snapToGrid w:val="0"/>
              <w:jc w:val="both"/>
              <w:rPr>
                <w:b/>
                <w:bCs/>
                <w:iCs/>
                <w:color w:val="000000"/>
                <w:sz w:val="24"/>
                <w:szCs w:val="24"/>
              </w:rPr>
            </w:pPr>
          </w:p>
          <w:p w:rsidR="00841192" w:rsidRPr="00A02F28" w:rsidRDefault="00841192" w:rsidP="00F72991">
            <w:pPr>
              <w:widowControl w:val="0"/>
              <w:snapToGrid w:val="0"/>
              <w:jc w:val="both"/>
              <w:rPr>
                <w:b/>
                <w:bCs/>
                <w:iCs/>
                <w:sz w:val="24"/>
                <w:szCs w:val="24"/>
              </w:rPr>
            </w:pPr>
            <w:r w:rsidRPr="00A02F28">
              <w:rPr>
                <w:b/>
                <w:bCs/>
                <w:iCs/>
                <w:sz w:val="24"/>
                <w:szCs w:val="24"/>
              </w:rPr>
              <w:t>Администрация Свободинского сельсовета Золоту</w:t>
            </w:r>
            <w:r w:rsidR="004406B0">
              <w:rPr>
                <w:b/>
                <w:bCs/>
                <w:iCs/>
                <w:sz w:val="24"/>
                <w:szCs w:val="24"/>
              </w:rPr>
              <w:t>хинского района Курской области</w:t>
            </w:r>
          </w:p>
          <w:p w:rsidR="00841192" w:rsidRDefault="00841192" w:rsidP="00F72991">
            <w:pPr>
              <w:widowControl w:val="0"/>
              <w:snapToGrid w:val="0"/>
              <w:jc w:val="both"/>
              <w:rPr>
                <w:bCs/>
                <w:iCs/>
                <w:sz w:val="24"/>
                <w:szCs w:val="24"/>
              </w:rPr>
            </w:pPr>
            <w:r w:rsidRPr="00A02F28">
              <w:rPr>
                <w:b/>
                <w:bCs/>
                <w:iCs/>
                <w:sz w:val="24"/>
                <w:szCs w:val="24"/>
              </w:rPr>
              <w:t xml:space="preserve">Адрес: </w:t>
            </w:r>
            <w:r w:rsidRPr="00A02F28">
              <w:rPr>
                <w:bCs/>
                <w:iCs/>
                <w:sz w:val="24"/>
                <w:szCs w:val="24"/>
              </w:rPr>
              <w:t>306050, Курская область, Золотухинский район, м. Свобода</w:t>
            </w:r>
          </w:p>
          <w:p w:rsidR="004E48DA" w:rsidRPr="00A02F28" w:rsidRDefault="004E48DA" w:rsidP="00F72991">
            <w:pPr>
              <w:widowControl w:val="0"/>
              <w:snapToGrid w:val="0"/>
              <w:jc w:val="both"/>
              <w:rPr>
                <w:b/>
                <w:bCs/>
                <w:iCs/>
                <w:sz w:val="24"/>
                <w:szCs w:val="24"/>
              </w:rPr>
            </w:pPr>
            <w:r w:rsidRPr="004E48DA">
              <w:rPr>
                <w:b/>
                <w:bCs/>
                <w:iCs/>
                <w:sz w:val="24"/>
                <w:szCs w:val="24"/>
              </w:rPr>
              <w:t>Эл</w:t>
            </w:r>
            <w:proofErr w:type="gramStart"/>
            <w:r w:rsidRPr="004E48DA">
              <w:rPr>
                <w:b/>
                <w:bCs/>
                <w:iCs/>
                <w:sz w:val="24"/>
                <w:szCs w:val="24"/>
              </w:rPr>
              <w:t>.</w:t>
            </w:r>
            <w:proofErr w:type="gramEnd"/>
            <w:r w:rsidRPr="004E48DA">
              <w:rPr>
                <w:b/>
                <w:bCs/>
                <w:iCs/>
                <w:sz w:val="24"/>
                <w:szCs w:val="24"/>
              </w:rPr>
              <w:t xml:space="preserve"> </w:t>
            </w:r>
            <w:proofErr w:type="gramStart"/>
            <w:r w:rsidRPr="004E48DA">
              <w:rPr>
                <w:b/>
                <w:bCs/>
                <w:iCs/>
                <w:sz w:val="24"/>
                <w:szCs w:val="24"/>
              </w:rPr>
              <w:t>п</w:t>
            </w:r>
            <w:proofErr w:type="gramEnd"/>
            <w:r w:rsidRPr="004E48DA">
              <w:rPr>
                <w:b/>
                <w:bCs/>
                <w:iCs/>
                <w:sz w:val="24"/>
                <w:szCs w:val="24"/>
              </w:rPr>
              <w:t xml:space="preserve">очта: </w:t>
            </w:r>
            <w:proofErr w:type="spellStart"/>
            <w:r>
              <w:rPr>
                <w:bCs/>
                <w:iCs/>
                <w:sz w:val="24"/>
                <w:szCs w:val="24"/>
                <w:lang w:val="en-US"/>
              </w:rPr>
              <w:t>svoboda</w:t>
            </w:r>
            <w:proofErr w:type="spellEnd"/>
            <w:r w:rsidRPr="004E48DA">
              <w:rPr>
                <w:bCs/>
                <w:iCs/>
                <w:sz w:val="24"/>
                <w:szCs w:val="24"/>
              </w:rPr>
              <w:t>.</w:t>
            </w:r>
            <w:proofErr w:type="spellStart"/>
            <w:r>
              <w:rPr>
                <w:bCs/>
                <w:iCs/>
                <w:sz w:val="24"/>
                <w:szCs w:val="24"/>
                <w:lang w:val="en-US"/>
              </w:rPr>
              <w:t>adm</w:t>
            </w:r>
            <w:proofErr w:type="spellEnd"/>
            <w:r w:rsidRPr="004E48DA">
              <w:rPr>
                <w:bCs/>
                <w:iCs/>
                <w:sz w:val="24"/>
                <w:szCs w:val="24"/>
              </w:rPr>
              <w:t>@</w:t>
            </w:r>
            <w:proofErr w:type="spellStart"/>
            <w:r>
              <w:rPr>
                <w:bCs/>
                <w:iCs/>
                <w:sz w:val="24"/>
                <w:szCs w:val="24"/>
                <w:lang w:val="en-US"/>
              </w:rPr>
              <w:t>yandex</w:t>
            </w:r>
            <w:proofErr w:type="spellEnd"/>
            <w:r w:rsidRPr="004E48DA">
              <w:rPr>
                <w:bCs/>
                <w:iCs/>
                <w:sz w:val="24"/>
                <w:szCs w:val="24"/>
              </w:rPr>
              <w:t>.</w:t>
            </w:r>
            <w:proofErr w:type="spellStart"/>
            <w:r>
              <w:rPr>
                <w:bCs/>
                <w:iCs/>
                <w:sz w:val="24"/>
                <w:szCs w:val="24"/>
                <w:lang w:val="en-US"/>
              </w:rPr>
              <w:t>ru</w:t>
            </w:r>
            <w:proofErr w:type="spellEnd"/>
            <w:r>
              <w:rPr>
                <w:bCs/>
                <w:iCs/>
                <w:sz w:val="24"/>
                <w:szCs w:val="24"/>
              </w:rPr>
              <w:t xml:space="preserve"> </w:t>
            </w:r>
          </w:p>
          <w:p w:rsidR="00841192" w:rsidRPr="00A02F28" w:rsidRDefault="00841192" w:rsidP="00F72991">
            <w:pPr>
              <w:widowControl w:val="0"/>
              <w:snapToGrid w:val="0"/>
              <w:jc w:val="both"/>
              <w:rPr>
                <w:b/>
                <w:bCs/>
                <w:iCs/>
                <w:sz w:val="24"/>
                <w:szCs w:val="24"/>
              </w:rPr>
            </w:pPr>
            <w:r w:rsidRPr="00A02F28">
              <w:rPr>
                <w:b/>
                <w:bCs/>
                <w:iCs/>
                <w:sz w:val="24"/>
                <w:szCs w:val="24"/>
              </w:rPr>
              <w:t xml:space="preserve">ИНН </w:t>
            </w:r>
            <w:r w:rsidRPr="00A02F28">
              <w:rPr>
                <w:bCs/>
                <w:iCs/>
                <w:sz w:val="24"/>
                <w:szCs w:val="24"/>
              </w:rPr>
              <w:t>4607000658,</w:t>
            </w:r>
            <w:r w:rsidRPr="00A02F28">
              <w:rPr>
                <w:b/>
                <w:bCs/>
                <w:iCs/>
                <w:sz w:val="24"/>
                <w:szCs w:val="24"/>
              </w:rPr>
              <w:t xml:space="preserve"> КПП </w:t>
            </w:r>
            <w:r w:rsidRPr="00A02F28">
              <w:rPr>
                <w:bCs/>
                <w:iCs/>
                <w:sz w:val="24"/>
                <w:szCs w:val="24"/>
              </w:rPr>
              <w:t>460701001</w:t>
            </w:r>
          </w:p>
          <w:p w:rsidR="00841192" w:rsidRPr="00A02F28" w:rsidRDefault="00841192" w:rsidP="00F72991">
            <w:pPr>
              <w:widowControl w:val="0"/>
              <w:snapToGrid w:val="0"/>
              <w:jc w:val="both"/>
              <w:rPr>
                <w:b/>
                <w:bCs/>
                <w:iCs/>
                <w:sz w:val="24"/>
                <w:szCs w:val="24"/>
              </w:rPr>
            </w:pPr>
            <w:r w:rsidRPr="00A02F28">
              <w:rPr>
                <w:bCs/>
                <w:iCs/>
                <w:sz w:val="24"/>
                <w:szCs w:val="24"/>
              </w:rPr>
              <w:t>Управление федерального казначейства  по Курской области</w:t>
            </w:r>
            <w:r w:rsidR="00217EFE">
              <w:rPr>
                <w:b/>
                <w:bCs/>
                <w:iCs/>
                <w:sz w:val="24"/>
                <w:szCs w:val="24"/>
              </w:rPr>
              <w:t xml:space="preserve">,  </w:t>
            </w:r>
            <w:proofErr w:type="gramStart"/>
            <w:r w:rsidR="00217EFE">
              <w:rPr>
                <w:b/>
                <w:bCs/>
                <w:iCs/>
                <w:sz w:val="24"/>
                <w:szCs w:val="24"/>
              </w:rPr>
              <w:t>л</w:t>
            </w:r>
            <w:proofErr w:type="gramEnd"/>
            <w:r w:rsidR="00217EFE">
              <w:rPr>
                <w:b/>
                <w:bCs/>
                <w:iCs/>
                <w:sz w:val="24"/>
                <w:szCs w:val="24"/>
              </w:rPr>
              <w:t>/с</w:t>
            </w:r>
            <w:r w:rsidRPr="00A02F28">
              <w:rPr>
                <w:b/>
                <w:bCs/>
                <w:iCs/>
                <w:sz w:val="24"/>
                <w:szCs w:val="24"/>
              </w:rPr>
              <w:t xml:space="preserve"> </w:t>
            </w:r>
            <w:r w:rsidRPr="00A02F28">
              <w:rPr>
                <w:bCs/>
                <w:iCs/>
                <w:sz w:val="24"/>
                <w:szCs w:val="24"/>
              </w:rPr>
              <w:t>№ 03443009460</w:t>
            </w:r>
          </w:p>
          <w:p w:rsidR="00841192" w:rsidRPr="00A02F28" w:rsidRDefault="00841192" w:rsidP="00F72991">
            <w:pPr>
              <w:widowControl w:val="0"/>
              <w:snapToGrid w:val="0"/>
              <w:jc w:val="both"/>
              <w:rPr>
                <w:b/>
                <w:bCs/>
                <w:iCs/>
                <w:sz w:val="24"/>
                <w:szCs w:val="24"/>
              </w:rPr>
            </w:pPr>
            <w:proofErr w:type="gramStart"/>
            <w:r w:rsidRPr="00A02F28">
              <w:rPr>
                <w:b/>
                <w:bCs/>
                <w:iCs/>
                <w:sz w:val="24"/>
                <w:szCs w:val="24"/>
              </w:rPr>
              <w:t>р</w:t>
            </w:r>
            <w:proofErr w:type="gramEnd"/>
            <w:r w:rsidRPr="00A02F28">
              <w:rPr>
                <w:b/>
                <w:bCs/>
                <w:iCs/>
                <w:sz w:val="24"/>
                <w:szCs w:val="24"/>
              </w:rPr>
              <w:t xml:space="preserve">/с: </w:t>
            </w:r>
            <w:r w:rsidRPr="00A02F28">
              <w:rPr>
                <w:bCs/>
                <w:iCs/>
                <w:sz w:val="24"/>
                <w:szCs w:val="24"/>
              </w:rPr>
              <w:t>40204810345250000285 в Отделение Курск,  г. Курск</w:t>
            </w:r>
          </w:p>
          <w:p w:rsidR="00841192" w:rsidRDefault="00841192" w:rsidP="00F72991">
            <w:pPr>
              <w:shd w:val="clear" w:color="auto" w:fill="FFFFFF"/>
              <w:tabs>
                <w:tab w:val="left" w:pos="3240"/>
              </w:tabs>
              <w:jc w:val="both"/>
              <w:rPr>
                <w:bCs/>
                <w:iCs/>
                <w:sz w:val="24"/>
                <w:szCs w:val="24"/>
              </w:rPr>
            </w:pPr>
            <w:r w:rsidRPr="00A02F28">
              <w:rPr>
                <w:b/>
                <w:bCs/>
                <w:iCs/>
                <w:sz w:val="24"/>
                <w:szCs w:val="24"/>
              </w:rPr>
              <w:t>БИК</w:t>
            </w:r>
            <w:r w:rsidRPr="00A02F28">
              <w:rPr>
                <w:bCs/>
                <w:iCs/>
                <w:sz w:val="24"/>
                <w:szCs w:val="24"/>
              </w:rPr>
              <w:t xml:space="preserve"> 043807001</w:t>
            </w:r>
          </w:p>
          <w:p w:rsidR="0059177E" w:rsidRDefault="0059177E" w:rsidP="00F72991">
            <w:pPr>
              <w:shd w:val="clear" w:color="auto" w:fill="FFFFFF"/>
              <w:tabs>
                <w:tab w:val="left" w:pos="3240"/>
              </w:tabs>
              <w:jc w:val="both"/>
              <w:rPr>
                <w:bCs/>
                <w:iCs/>
                <w:sz w:val="24"/>
                <w:szCs w:val="24"/>
              </w:rPr>
            </w:pPr>
          </w:p>
          <w:p w:rsidR="0059177E" w:rsidRPr="00A02F28" w:rsidRDefault="0059177E" w:rsidP="00F72991">
            <w:pPr>
              <w:shd w:val="clear" w:color="auto" w:fill="FFFFFF"/>
              <w:tabs>
                <w:tab w:val="left" w:pos="3240"/>
              </w:tabs>
              <w:jc w:val="both"/>
              <w:rPr>
                <w:sz w:val="24"/>
                <w:szCs w:val="24"/>
              </w:rPr>
            </w:pPr>
          </w:p>
          <w:p w:rsidR="00841192" w:rsidRPr="00A02F28" w:rsidRDefault="00841192" w:rsidP="00F72991">
            <w:pPr>
              <w:pStyle w:val="11"/>
              <w:shd w:val="clear" w:color="auto" w:fill="auto"/>
              <w:spacing w:line="240" w:lineRule="auto"/>
              <w:ind w:right="20"/>
              <w:jc w:val="both"/>
              <w:rPr>
                <w:rFonts w:ascii="Times New Roman" w:hAnsi="Times New Roman" w:cs="Times New Roman"/>
                <w:color w:val="000000"/>
                <w:sz w:val="24"/>
                <w:szCs w:val="24"/>
              </w:rPr>
            </w:pPr>
            <w:r w:rsidRPr="00A02F28">
              <w:rPr>
                <w:rFonts w:ascii="Times New Roman" w:hAnsi="Times New Roman" w:cs="Times New Roman"/>
                <w:color w:val="000000"/>
                <w:sz w:val="24"/>
                <w:szCs w:val="24"/>
              </w:rPr>
              <w:t>Глава Свободинского сельсовет</w:t>
            </w:r>
            <w:r w:rsidR="00217EFE">
              <w:rPr>
                <w:rFonts w:ascii="Times New Roman" w:hAnsi="Times New Roman" w:cs="Times New Roman"/>
                <w:color w:val="000000"/>
                <w:sz w:val="24"/>
                <w:szCs w:val="24"/>
              </w:rPr>
              <w:t>а</w:t>
            </w:r>
          </w:p>
          <w:p w:rsidR="00841192" w:rsidRPr="00A02F28" w:rsidRDefault="00841192" w:rsidP="00F72991">
            <w:pPr>
              <w:pStyle w:val="11"/>
              <w:shd w:val="clear" w:color="auto" w:fill="auto"/>
              <w:spacing w:line="240" w:lineRule="auto"/>
              <w:ind w:right="20"/>
              <w:jc w:val="both"/>
              <w:rPr>
                <w:rFonts w:ascii="Times New Roman" w:hAnsi="Times New Roman" w:cs="Times New Roman"/>
                <w:color w:val="000000"/>
                <w:sz w:val="24"/>
                <w:szCs w:val="24"/>
              </w:rPr>
            </w:pPr>
          </w:p>
          <w:p w:rsidR="00B66DFF" w:rsidRDefault="00841192" w:rsidP="00F72991">
            <w:pPr>
              <w:pStyle w:val="11"/>
              <w:shd w:val="clear" w:color="auto" w:fill="auto"/>
              <w:spacing w:line="240" w:lineRule="auto"/>
              <w:ind w:right="20"/>
              <w:jc w:val="both"/>
              <w:rPr>
                <w:rFonts w:ascii="Times New Roman" w:hAnsi="Times New Roman" w:cs="Times New Roman"/>
                <w:color w:val="000000"/>
                <w:sz w:val="24"/>
                <w:szCs w:val="24"/>
              </w:rPr>
            </w:pPr>
            <w:r w:rsidRPr="00A02F28">
              <w:rPr>
                <w:rFonts w:ascii="Times New Roman" w:hAnsi="Times New Roman" w:cs="Times New Roman"/>
                <w:color w:val="000000"/>
                <w:sz w:val="24"/>
                <w:szCs w:val="24"/>
              </w:rPr>
              <w:t xml:space="preserve"> </w:t>
            </w:r>
          </w:p>
          <w:p w:rsidR="00841192" w:rsidRPr="00A02F28" w:rsidRDefault="00841192" w:rsidP="00F72991">
            <w:pPr>
              <w:pStyle w:val="11"/>
              <w:shd w:val="clear" w:color="auto" w:fill="auto"/>
              <w:spacing w:line="240" w:lineRule="auto"/>
              <w:ind w:right="20"/>
              <w:jc w:val="both"/>
              <w:rPr>
                <w:rFonts w:ascii="Times New Roman" w:hAnsi="Times New Roman" w:cs="Times New Roman"/>
                <w:sz w:val="24"/>
                <w:szCs w:val="24"/>
                <w:shd w:val="clear" w:color="auto" w:fill="FFFFFF"/>
              </w:rPr>
            </w:pPr>
            <w:r w:rsidRPr="00A02F28">
              <w:rPr>
                <w:rFonts w:ascii="Times New Roman" w:hAnsi="Times New Roman" w:cs="Times New Roman"/>
                <w:color w:val="000000"/>
                <w:sz w:val="24"/>
                <w:szCs w:val="24"/>
              </w:rPr>
              <w:t>_______________/</w:t>
            </w:r>
            <w:r w:rsidRPr="00A02F28">
              <w:rPr>
                <w:rFonts w:ascii="Times New Roman" w:hAnsi="Times New Roman" w:cs="Times New Roman"/>
                <w:color w:val="000000"/>
                <w:sz w:val="24"/>
                <w:szCs w:val="24"/>
                <w:u w:val="single"/>
              </w:rPr>
              <w:t>Е. А. Албегонова</w:t>
            </w:r>
            <w:r w:rsidRPr="00A02F28">
              <w:rPr>
                <w:rFonts w:ascii="Times New Roman" w:hAnsi="Times New Roman" w:cs="Times New Roman"/>
                <w:color w:val="000000"/>
                <w:sz w:val="24"/>
                <w:szCs w:val="24"/>
              </w:rPr>
              <w:t>/</w:t>
            </w:r>
          </w:p>
        </w:tc>
      </w:tr>
    </w:tbl>
    <w:p w:rsidR="00902D87" w:rsidRDefault="00902D87">
      <w:pPr>
        <w:rPr>
          <w:sz w:val="24"/>
          <w:szCs w:val="24"/>
          <w:lang w:eastAsia="zh-CN"/>
        </w:rPr>
      </w:pPr>
    </w:p>
    <w:p w:rsidR="00902D87" w:rsidRDefault="00902D87">
      <w:pPr>
        <w:rPr>
          <w:sz w:val="24"/>
          <w:szCs w:val="24"/>
          <w:lang w:eastAsia="zh-CN"/>
        </w:rPr>
      </w:pPr>
    </w:p>
    <w:p w:rsidR="00902D87" w:rsidRDefault="00902D87">
      <w:pPr>
        <w:rPr>
          <w:sz w:val="24"/>
          <w:szCs w:val="24"/>
          <w:lang w:eastAsia="zh-CN"/>
        </w:rPr>
      </w:pPr>
    </w:p>
    <w:sectPr w:rsidR="00902D87" w:rsidSect="005300F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D82"/>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A7F7CD9"/>
    <w:multiLevelType w:val="hybridMultilevel"/>
    <w:tmpl w:val="478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95597"/>
    <w:multiLevelType w:val="hybridMultilevel"/>
    <w:tmpl w:val="B06A71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1617C"/>
    <w:multiLevelType w:val="hybridMultilevel"/>
    <w:tmpl w:val="DE982C22"/>
    <w:lvl w:ilvl="0" w:tplc="7DB61B6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49623F2"/>
    <w:multiLevelType w:val="multilevel"/>
    <w:tmpl w:val="5D3C4B5A"/>
    <w:lvl w:ilvl="0">
      <w:start w:val="5"/>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59352A9"/>
    <w:multiLevelType w:val="multilevel"/>
    <w:tmpl w:val="A61E471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077E4C"/>
    <w:multiLevelType w:val="multilevel"/>
    <w:tmpl w:val="A7F2A192"/>
    <w:lvl w:ilvl="0">
      <w:start w:val="4"/>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78E12C84"/>
    <w:multiLevelType w:val="multilevel"/>
    <w:tmpl w:val="DEE6DBE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
  </w:num>
  <w:num w:numId="3">
    <w:abstractNumId w:val="2"/>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A7"/>
    <w:rsid w:val="000837AF"/>
    <w:rsid w:val="0009111A"/>
    <w:rsid w:val="00115F15"/>
    <w:rsid w:val="00203575"/>
    <w:rsid w:val="00217EFE"/>
    <w:rsid w:val="0023573B"/>
    <w:rsid w:val="002747EA"/>
    <w:rsid w:val="002B6A82"/>
    <w:rsid w:val="002C78E9"/>
    <w:rsid w:val="002D15D0"/>
    <w:rsid w:val="00312A40"/>
    <w:rsid w:val="00350420"/>
    <w:rsid w:val="003D176F"/>
    <w:rsid w:val="004000CF"/>
    <w:rsid w:val="00437890"/>
    <w:rsid w:val="004406B0"/>
    <w:rsid w:val="004B4DA8"/>
    <w:rsid w:val="004C57C7"/>
    <w:rsid w:val="004E48DA"/>
    <w:rsid w:val="005300FB"/>
    <w:rsid w:val="00542EB6"/>
    <w:rsid w:val="0054502E"/>
    <w:rsid w:val="00587FAB"/>
    <w:rsid w:val="0059177E"/>
    <w:rsid w:val="005B2E5A"/>
    <w:rsid w:val="00610C5B"/>
    <w:rsid w:val="007461E0"/>
    <w:rsid w:val="007A41BD"/>
    <w:rsid w:val="007F7EFF"/>
    <w:rsid w:val="00841192"/>
    <w:rsid w:val="00902D87"/>
    <w:rsid w:val="0093728F"/>
    <w:rsid w:val="00957685"/>
    <w:rsid w:val="00990166"/>
    <w:rsid w:val="009E38F0"/>
    <w:rsid w:val="00B32185"/>
    <w:rsid w:val="00B51D89"/>
    <w:rsid w:val="00B5329E"/>
    <w:rsid w:val="00B66DFF"/>
    <w:rsid w:val="00BE7A87"/>
    <w:rsid w:val="00CE2F6F"/>
    <w:rsid w:val="00D4710E"/>
    <w:rsid w:val="00DD7C71"/>
    <w:rsid w:val="00E14C7F"/>
    <w:rsid w:val="00E336C3"/>
    <w:rsid w:val="00E556D3"/>
    <w:rsid w:val="00E60E9C"/>
    <w:rsid w:val="00EE6F20"/>
    <w:rsid w:val="00F203DE"/>
    <w:rsid w:val="00F22257"/>
    <w:rsid w:val="00FD3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A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3FA7"/>
    <w:rPr>
      <w:color w:val="0000FF"/>
      <w:u w:val="single"/>
    </w:rPr>
  </w:style>
  <w:style w:type="paragraph" w:customStyle="1" w:styleId="ConsPlusNormal">
    <w:name w:val="ConsPlusNormal"/>
    <w:link w:val="ConsPlusNormal0"/>
    <w:rsid w:val="00FD3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aliases w:val="Bullet List,FooterText,numbered,Список дефисный"/>
    <w:basedOn w:val="a"/>
    <w:link w:val="a4"/>
    <w:uiPriority w:val="34"/>
    <w:qFormat/>
    <w:rsid w:val="00FD3FA7"/>
    <w:pPr>
      <w:ind w:left="708"/>
    </w:pPr>
    <w:rPr>
      <w:lang w:val="x-none"/>
    </w:rPr>
  </w:style>
  <w:style w:type="character" w:customStyle="1" w:styleId="a4">
    <w:name w:val="Абзац списка Знак"/>
    <w:aliases w:val="Bullet List Знак,FooterText Знак,numbered Знак,Список дефисный Знак"/>
    <w:link w:val="1"/>
    <w:uiPriority w:val="34"/>
    <w:qFormat/>
    <w:rsid w:val="00FD3FA7"/>
    <w:rPr>
      <w:rFonts w:ascii="Times New Roman" w:eastAsia="Times New Roman" w:hAnsi="Times New Roman" w:cs="Times New Roman"/>
      <w:sz w:val="28"/>
      <w:szCs w:val="28"/>
      <w:lang w:val="x-none" w:eastAsia="ru-RU"/>
    </w:rPr>
  </w:style>
  <w:style w:type="character" w:customStyle="1" w:styleId="ConsPlusNormal0">
    <w:name w:val="ConsPlusNormal Знак"/>
    <w:link w:val="ConsPlusNormal"/>
    <w:locked/>
    <w:rsid w:val="00FD3FA7"/>
    <w:rPr>
      <w:rFonts w:ascii="Arial" w:eastAsia="Times New Roman" w:hAnsi="Arial" w:cs="Arial"/>
      <w:sz w:val="20"/>
      <w:szCs w:val="20"/>
      <w:lang w:eastAsia="ru-RU"/>
    </w:rPr>
  </w:style>
  <w:style w:type="paragraph" w:styleId="a5">
    <w:name w:val="List Paragraph"/>
    <w:basedOn w:val="a"/>
    <w:uiPriority w:val="34"/>
    <w:qFormat/>
    <w:rsid w:val="00FD3FA7"/>
    <w:pPr>
      <w:ind w:left="720"/>
      <w:contextualSpacing/>
    </w:pPr>
  </w:style>
  <w:style w:type="paragraph" w:styleId="a6">
    <w:name w:val="Balloon Text"/>
    <w:basedOn w:val="a"/>
    <w:link w:val="a7"/>
    <w:uiPriority w:val="99"/>
    <w:semiHidden/>
    <w:unhideWhenUsed/>
    <w:rsid w:val="00587FAB"/>
    <w:rPr>
      <w:rFonts w:ascii="Tahoma" w:hAnsi="Tahoma" w:cs="Tahoma"/>
      <w:sz w:val="16"/>
      <w:szCs w:val="16"/>
    </w:rPr>
  </w:style>
  <w:style w:type="character" w:customStyle="1" w:styleId="a7">
    <w:name w:val="Текст выноски Знак"/>
    <w:basedOn w:val="a0"/>
    <w:link w:val="a6"/>
    <w:uiPriority w:val="99"/>
    <w:semiHidden/>
    <w:rsid w:val="00587FAB"/>
    <w:rPr>
      <w:rFonts w:ascii="Tahoma" w:eastAsia="Times New Roman" w:hAnsi="Tahoma" w:cs="Tahoma"/>
      <w:sz w:val="16"/>
      <w:szCs w:val="16"/>
      <w:lang w:eastAsia="ru-RU"/>
    </w:rPr>
  </w:style>
  <w:style w:type="character" w:customStyle="1" w:styleId="10">
    <w:name w:val="Заголовок №1_"/>
    <w:link w:val="11"/>
    <w:uiPriority w:val="99"/>
    <w:locked/>
    <w:rsid w:val="00E60E9C"/>
    <w:rPr>
      <w:b/>
      <w:bCs/>
      <w:shd w:val="clear" w:color="auto" w:fill="FFFFFF"/>
    </w:rPr>
  </w:style>
  <w:style w:type="paragraph" w:customStyle="1" w:styleId="11">
    <w:name w:val="Заголовок №11"/>
    <w:basedOn w:val="a"/>
    <w:link w:val="10"/>
    <w:uiPriority w:val="99"/>
    <w:rsid w:val="00E60E9C"/>
    <w:pPr>
      <w:widowControl w:val="0"/>
      <w:shd w:val="clear" w:color="auto" w:fill="FFFFFF"/>
      <w:spacing w:line="394" w:lineRule="exact"/>
      <w:outlineLvl w:val="0"/>
    </w:pPr>
    <w:rPr>
      <w:rFonts w:asciiTheme="minorHAnsi" w:eastAsiaTheme="minorHAnsi" w:hAnsiTheme="minorHAnsi" w:cstheme="minorBidi"/>
      <w:b/>
      <w:bCs/>
      <w:sz w:val="22"/>
      <w:szCs w:val="22"/>
      <w:lang w:eastAsia="en-US"/>
    </w:rPr>
  </w:style>
  <w:style w:type="character" w:styleId="a8">
    <w:name w:val="Strong"/>
    <w:uiPriority w:val="22"/>
    <w:qFormat/>
    <w:rsid w:val="008411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A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3FA7"/>
    <w:rPr>
      <w:color w:val="0000FF"/>
      <w:u w:val="single"/>
    </w:rPr>
  </w:style>
  <w:style w:type="paragraph" w:customStyle="1" w:styleId="ConsPlusNormal">
    <w:name w:val="ConsPlusNormal"/>
    <w:link w:val="ConsPlusNormal0"/>
    <w:rsid w:val="00FD3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aliases w:val="Bullet List,FooterText,numbered,Список дефисный"/>
    <w:basedOn w:val="a"/>
    <w:link w:val="a4"/>
    <w:uiPriority w:val="34"/>
    <w:qFormat/>
    <w:rsid w:val="00FD3FA7"/>
    <w:pPr>
      <w:ind w:left="708"/>
    </w:pPr>
    <w:rPr>
      <w:lang w:val="x-none"/>
    </w:rPr>
  </w:style>
  <w:style w:type="character" w:customStyle="1" w:styleId="a4">
    <w:name w:val="Абзац списка Знак"/>
    <w:aliases w:val="Bullet List Знак,FooterText Знак,numbered Знак,Список дефисный Знак"/>
    <w:link w:val="1"/>
    <w:uiPriority w:val="34"/>
    <w:qFormat/>
    <w:rsid w:val="00FD3FA7"/>
    <w:rPr>
      <w:rFonts w:ascii="Times New Roman" w:eastAsia="Times New Roman" w:hAnsi="Times New Roman" w:cs="Times New Roman"/>
      <w:sz w:val="28"/>
      <w:szCs w:val="28"/>
      <w:lang w:val="x-none" w:eastAsia="ru-RU"/>
    </w:rPr>
  </w:style>
  <w:style w:type="character" w:customStyle="1" w:styleId="ConsPlusNormal0">
    <w:name w:val="ConsPlusNormal Знак"/>
    <w:link w:val="ConsPlusNormal"/>
    <w:locked/>
    <w:rsid w:val="00FD3FA7"/>
    <w:rPr>
      <w:rFonts w:ascii="Arial" w:eastAsia="Times New Roman" w:hAnsi="Arial" w:cs="Arial"/>
      <w:sz w:val="20"/>
      <w:szCs w:val="20"/>
      <w:lang w:eastAsia="ru-RU"/>
    </w:rPr>
  </w:style>
  <w:style w:type="paragraph" w:styleId="a5">
    <w:name w:val="List Paragraph"/>
    <w:basedOn w:val="a"/>
    <w:uiPriority w:val="34"/>
    <w:qFormat/>
    <w:rsid w:val="00FD3FA7"/>
    <w:pPr>
      <w:ind w:left="720"/>
      <w:contextualSpacing/>
    </w:pPr>
  </w:style>
  <w:style w:type="paragraph" w:styleId="a6">
    <w:name w:val="Balloon Text"/>
    <w:basedOn w:val="a"/>
    <w:link w:val="a7"/>
    <w:uiPriority w:val="99"/>
    <w:semiHidden/>
    <w:unhideWhenUsed/>
    <w:rsid w:val="00587FAB"/>
    <w:rPr>
      <w:rFonts w:ascii="Tahoma" w:hAnsi="Tahoma" w:cs="Tahoma"/>
      <w:sz w:val="16"/>
      <w:szCs w:val="16"/>
    </w:rPr>
  </w:style>
  <w:style w:type="character" w:customStyle="1" w:styleId="a7">
    <w:name w:val="Текст выноски Знак"/>
    <w:basedOn w:val="a0"/>
    <w:link w:val="a6"/>
    <w:uiPriority w:val="99"/>
    <w:semiHidden/>
    <w:rsid w:val="00587FAB"/>
    <w:rPr>
      <w:rFonts w:ascii="Tahoma" w:eastAsia="Times New Roman" w:hAnsi="Tahoma" w:cs="Tahoma"/>
      <w:sz w:val="16"/>
      <w:szCs w:val="16"/>
      <w:lang w:eastAsia="ru-RU"/>
    </w:rPr>
  </w:style>
  <w:style w:type="character" w:customStyle="1" w:styleId="10">
    <w:name w:val="Заголовок №1_"/>
    <w:link w:val="11"/>
    <w:uiPriority w:val="99"/>
    <w:locked/>
    <w:rsid w:val="00E60E9C"/>
    <w:rPr>
      <w:b/>
      <w:bCs/>
      <w:shd w:val="clear" w:color="auto" w:fill="FFFFFF"/>
    </w:rPr>
  </w:style>
  <w:style w:type="paragraph" w:customStyle="1" w:styleId="11">
    <w:name w:val="Заголовок №11"/>
    <w:basedOn w:val="a"/>
    <w:link w:val="10"/>
    <w:uiPriority w:val="99"/>
    <w:rsid w:val="00E60E9C"/>
    <w:pPr>
      <w:widowControl w:val="0"/>
      <w:shd w:val="clear" w:color="auto" w:fill="FFFFFF"/>
      <w:spacing w:line="394" w:lineRule="exact"/>
      <w:outlineLvl w:val="0"/>
    </w:pPr>
    <w:rPr>
      <w:rFonts w:asciiTheme="minorHAnsi" w:eastAsiaTheme="minorHAnsi" w:hAnsiTheme="minorHAnsi" w:cstheme="minorBidi"/>
      <w:b/>
      <w:bCs/>
      <w:sz w:val="22"/>
      <w:szCs w:val="22"/>
      <w:lang w:eastAsia="en-US"/>
    </w:rPr>
  </w:style>
  <w:style w:type="character" w:styleId="a8">
    <w:name w:val="Strong"/>
    <w:uiPriority w:val="22"/>
    <w:qFormat/>
    <w:rsid w:val="00841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6753">
      <w:bodyDiv w:val="1"/>
      <w:marLeft w:val="0"/>
      <w:marRight w:val="0"/>
      <w:marTop w:val="0"/>
      <w:marBottom w:val="0"/>
      <w:divBdr>
        <w:top w:val="none" w:sz="0" w:space="0" w:color="auto"/>
        <w:left w:val="none" w:sz="0" w:space="0" w:color="auto"/>
        <w:bottom w:val="none" w:sz="0" w:space="0" w:color="auto"/>
        <w:right w:val="none" w:sz="0" w:space="0" w:color="auto"/>
      </w:divBdr>
    </w:div>
    <w:div w:id="2190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nakalashnikova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2</cp:revision>
  <cp:lastPrinted>2020-03-19T08:27:00Z</cp:lastPrinted>
  <dcterms:created xsi:type="dcterms:W3CDTF">2021-02-09T11:51:00Z</dcterms:created>
  <dcterms:modified xsi:type="dcterms:W3CDTF">2021-02-09T11:51:00Z</dcterms:modified>
</cp:coreProperties>
</file>